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Allegato D</w:t>
      </w:r>
    </w:p>
    <w:p w:rsidR="008301B4" w:rsidRPr="00756C8D" w:rsidRDefault="00756C8D">
      <w:pPr>
        <w:pStyle w:val="normal"/>
        <w:spacing w:after="160" w:line="259" w:lineRule="auto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756C8D">
        <w:rPr>
          <w:rFonts w:ascii="Times New Roman" w:eastAsia="Avenir" w:hAnsi="Times New Roman" w:cs="Times New Roman"/>
          <w:b/>
          <w:sz w:val="28"/>
          <w:szCs w:val="28"/>
        </w:rPr>
        <w:t xml:space="preserve">AVVISO PUBBLICO </w:t>
      </w:r>
    </w:p>
    <w:p w:rsidR="008301B4" w:rsidRPr="00756C8D" w:rsidRDefault="00756C8D">
      <w:pPr>
        <w:pStyle w:val="normal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756C8D">
        <w:rPr>
          <w:rFonts w:ascii="Times New Roman" w:eastAsia="Avenir" w:hAnsi="Times New Roman" w:cs="Times New Roman"/>
          <w:b/>
          <w:sz w:val="28"/>
          <w:szCs w:val="28"/>
        </w:rPr>
        <w:t>PER IL POTENZIAMENTO DELL'ACCESSIBILITA’ DEL SISTEMA RICETTIVO LOCALE</w:t>
      </w:r>
    </w:p>
    <w:p w:rsidR="008301B4" w:rsidRPr="00756C8D" w:rsidRDefault="00756C8D">
      <w:pPr>
        <w:pStyle w:val="normal"/>
        <w:jc w:val="center"/>
        <w:rPr>
          <w:rFonts w:ascii="Times New Roman" w:eastAsia="Avenir" w:hAnsi="Times New Roman" w:cs="Times New Roman"/>
          <w:b/>
          <w:sz w:val="24"/>
          <w:szCs w:val="24"/>
        </w:rPr>
      </w:pPr>
      <w:r w:rsidRPr="00756C8D">
        <w:rPr>
          <w:rFonts w:ascii="Times New Roman" w:eastAsia="Avenir" w:hAnsi="Times New Roman" w:cs="Times New Roman"/>
          <w:b/>
          <w:sz w:val="24"/>
          <w:szCs w:val="24"/>
        </w:rPr>
        <w:t>"Piano nazionale per la riqualificazione sociale e culturale delle aree urbane degradate”</w:t>
      </w:r>
    </w:p>
    <w:p w:rsidR="008301B4" w:rsidRDefault="008301B4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  <w:sz w:val="28"/>
          <w:szCs w:val="28"/>
        </w:rPr>
      </w:pPr>
    </w:p>
    <w:p w:rsidR="008301B4" w:rsidRPr="00756C8D" w:rsidRDefault="00756C8D">
      <w:pPr>
        <w:pStyle w:val="normal"/>
        <w:spacing w:after="160" w:line="259" w:lineRule="auto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756C8D">
        <w:rPr>
          <w:rFonts w:ascii="Times New Roman" w:eastAsia="Avenir" w:hAnsi="Times New Roman" w:cs="Times New Roman"/>
          <w:b/>
          <w:sz w:val="28"/>
          <w:szCs w:val="28"/>
        </w:rPr>
        <w:t>DICHIARAZIONE SOSTITUTIVA SUL “DE MINIMIS”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  <w:b/>
          <w:sz w:val="18"/>
          <w:szCs w:val="18"/>
          <w:u w:val="single"/>
        </w:rPr>
      </w:pPr>
      <w:r>
        <w:rPr>
          <w:rFonts w:ascii="Avenir" w:eastAsia="Avenir" w:hAnsi="Avenir" w:cs="Avenir"/>
          <w:b/>
          <w:sz w:val="18"/>
          <w:szCs w:val="18"/>
          <w:u w:val="single"/>
        </w:rPr>
        <w:t>Modello da compilarsi da parte di impresa singola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i/>
          <w:sz w:val="18"/>
          <w:szCs w:val="18"/>
        </w:rPr>
      </w:pPr>
      <w:r>
        <w:rPr>
          <w:rFonts w:ascii="Avenir" w:eastAsia="Avenir" w:hAnsi="Avenir" w:cs="Avenir"/>
          <w:i/>
          <w:sz w:val="18"/>
          <w:szCs w:val="18"/>
        </w:rPr>
        <w:t xml:space="preserve">Dichiarazione sostitutiva per la concessione di aiuti in «de </w:t>
      </w:r>
      <w:proofErr w:type="spellStart"/>
      <w:r>
        <w:rPr>
          <w:rFonts w:ascii="Avenir" w:eastAsia="Avenir" w:hAnsi="Avenir" w:cs="Avenir"/>
          <w:i/>
          <w:sz w:val="18"/>
          <w:szCs w:val="18"/>
        </w:rPr>
        <w:t>minimis</w:t>
      </w:r>
      <w:proofErr w:type="spellEnd"/>
      <w:r>
        <w:rPr>
          <w:rFonts w:ascii="Avenir" w:eastAsia="Avenir" w:hAnsi="Avenir" w:cs="Avenir"/>
          <w:i/>
          <w:sz w:val="18"/>
          <w:szCs w:val="18"/>
        </w:rPr>
        <w:t>», ai sensi dell'art. 47 del decreto del Presidente della Repubblica 28 dicembre 2000, n. 445.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b/>
          <w:i/>
          <w:u w:val="single"/>
        </w:rPr>
      </w:pPr>
      <w:r>
        <w:rPr>
          <w:rFonts w:ascii="Avenir" w:eastAsia="Avenir" w:hAnsi="Avenir" w:cs="Avenir"/>
          <w:b/>
          <w:i/>
          <w:u w:val="single"/>
        </w:rPr>
        <w:t>SEZIONE 1 – Anagrafica richiedente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Il sottoscritto _________________________________________________ nato/a il ____/____/____ a ________________________ Prov. (____) e residente a ____________________________________ Prov. (____) </w:t>
      </w:r>
      <w:proofErr w:type="spellStart"/>
      <w:r>
        <w:rPr>
          <w:rFonts w:ascii="Avenir" w:eastAsia="Avenir" w:hAnsi="Avenir" w:cs="Avenir"/>
        </w:rPr>
        <w:t>Cap</w:t>
      </w:r>
      <w:proofErr w:type="spellEnd"/>
      <w:r>
        <w:rPr>
          <w:rFonts w:ascii="Avenir" w:eastAsia="Avenir" w:hAnsi="Avenir" w:cs="Avenir"/>
        </w:rPr>
        <w:t xml:space="preserve"> __________ indirizzo ____________________________________</w:t>
      </w:r>
      <w:r>
        <w:rPr>
          <w:rFonts w:ascii="Avenir" w:eastAsia="Avenir" w:hAnsi="Avenir" w:cs="Avenir"/>
        </w:rPr>
        <w:t xml:space="preserve">___________ </w:t>
      </w:r>
      <w:proofErr w:type="spellStart"/>
      <w:r>
        <w:rPr>
          <w:rFonts w:ascii="Avenir" w:eastAsia="Avenir" w:hAnsi="Avenir" w:cs="Avenir"/>
        </w:rPr>
        <w:t>num</w:t>
      </w:r>
      <w:proofErr w:type="spellEnd"/>
      <w:r>
        <w:rPr>
          <w:rFonts w:ascii="Avenir" w:eastAsia="Avenir" w:hAnsi="Avenir" w:cs="Avenir"/>
        </w:rPr>
        <w:t>. _____</w:t>
      </w:r>
    </w:p>
    <w:p w:rsidR="008301B4" w:rsidRDefault="00756C8D">
      <w:pPr>
        <w:pStyle w:val="normal"/>
        <w:spacing w:after="160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In qualità di titolare/legale rappresentante dell’impresa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b/>
          <w:i/>
          <w:u w:val="single"/>
        </w:rPr>
      </w:pPr>
      <w:r>
        <w:rPr>
          <w:rFonts w:ascii="Avenir" w:eastAsia="Avenir" w:hAnsi="Avenir" w:cs="Avenir"/>
          <w:b/>
          <w:i/>
          <w:u w:val="single"/>
        </w:rPr>
        <w:t>SEZIONE 2 – Anagrafica impresa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Denominazione/Ragione sociale _________________________________________________ Forma giuridica ________________________________________________</w:t>
      </w:r>
      <w:r>
        <w:rPr>
          <w:rFonts w:ascii="Avenir" w:eastAsia="Avenir" w:hAnsi="Avenir" w:cs="Avenir"/>
        </w:rPr>
        <w:t xml:space="preserve">_ Sede legale nel Comune di ________________________ Prov. (____) </w:t>
      </w:r>
      <w:proofErr w:type="spellStart"/>
      <w:r>
        <w:rPr>
          <w:rFonts w:ascii="Avenir" w:eastAsia="Avenir" w:hAnsi="Avenir" w:cs="Avenir"/>
        </w:rPr>
        <w:t>Cap</w:t>
      </w:r>
      <w:proofErr w:type="spellEnd"/>
      <w:r>
        <w:rPr>
          <w:rFonts w:ascii="Avenir" w:eastAsia="Avenir" w:hAnsi="Avenir" w:cs="Avenir"/>
        </w:rPr>
        <w:t xml:space="preserve"> __________ indirizzo _______________________________________________ </w:t>
      </w:r>
      <w:proofErr w:type="spellStart"/>
      <w:r>
        <w:rPr>
          <w:rFonts w:ascii="Avenir" w:eastAsia="Avenir" w:hAnsi="Avenir" w:cs="Avenir"/>
        </w:rPr>
        <w:t>num</w:t>
      </w:r>
      <w:proofErr w:type="spellEnd"/>
      <w:r>
        <w:rPr>
          <w:rFonts w:ascii="Avenir" w:eastAsia="Avenir" w:hAnsi="Avenir" w:cs="Avenir"/>
        </w:rPr>
        <w:t xml:space="preserve">. _____ 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CF ____________________________________ P. IVA ____________________________________ 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Per la concessione </w:t>
      </w:r>
      <w:r>
        <w:rPr>
          <w:rFonts w:ascii="Avenir" w:eastAsia="Avenir" w:hAnsi="Avenir" w:cs="Avenir"/>
        </w:rPr>
        <w:t xml:space="preserve">di </w:t>
      </w:r>
      <w:r>
        <w:rPr>
          <w:rFonts w:ascii="Avenir" w:eastAsia="Avenir" w:hAnsi="Avenir" w:cs="Avenir"/>
          <w:b/>
        </w:rPr>
        <w:t xml:space="preserve">aiuti «de </w:t>
      </w:r>
      <w:proofErr w:type="spellStart"/>
      <w:r>
        <w:rPr>
          <w:rFonts w:ascii="Avenir" w:eastAsia="Avenir" w:hAnsi="Avenir" w:cs="Avenir"/>
          <w:b/>
        </w:rPr>
        <w:t>minimis</w:t>
      </w:r>
      <w:proofErr w:type="spellEnd"/>
      <w:r>
        <w:rPr>
          <w:rFonts w:ascii="Avenir" w:eastAsia="Avenir" w:hAnsi="Avenir" w:cs="Avenir"/>
          <w:b/>
        </w:rPr>
        <w:t>»</w:t>
      </w:r>
      <w:r>
        <w:rPr>
          <w:rFonts w:ascii="Avenir" w:eastAsia="Avenir" w:hAnsi="Avenir" w:cs="Avenir"/>
        </w:rPr>
        <w:t xml:space="preserve"> di cui al Regolamento (UE) n. 1407/2013 della Commissione del 18/12/2013, (pubblicato sulla Gazzetta ufficiale dell’Unione europea n. L 352 del 24/12/2013), nel rispetto di quanto previsto dai seguenti Regolamenti della Commissione: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- Regolamento n. 1407/2013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generale</w:t>
      </w:r>
      <w:r>
        <w:rPr>
          <w:rFonts w:ascii="Avenir" w:eastAsia="Avenir" w:hAnsi="Avenir" w:cs="Avenir"/>
        </w:rPr>
        <w:tab/>
        <w:t xml:space="preserve"> </w:t>
      </w:r>
      <w:r>
        <w:rPr>
          <w:rFonts w:ascii="Avenir" w:eastAsia="Avenir" w:hAnsi="Avenir" w:cs="Avenir"/>
        </w:rPr>
        <w:br/>
        <w:t xml:space="preserve">- Regolamento n. 1408/2013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nel settore agricolo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br/>
        <w:t xml:space="preserve">- Regolamento n. 717/2014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nel settore pesca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br/>
        <w:t xml:space="preserve">- Regolamento n. 360/2012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SIEG </w:t>
      </w:r>
      <w:r>
        <w:rPr>
          <w:rFonts w:ascii="Avenir" w:eastAsia="Avenir" w:hAnsi="Avenir" w:cs="Avenir"/>
        </w:rPr>
        <w:tab/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PRESA VISIONE</w:t>
      </w:r>
      <w:r>
        <w:rPr>
          <w:rFonts w:ascii="Avenir" w:eastAsia="Avenir" w:hAnsi="Avenir" w:cs="Avenir"/>
        </w:rPr>
        <w:t xml:space="preserve"> delle istruzioni per la predispo</w:t>
      </w:r>
      <w:r>
        <w:rPr>
          <w:rFonts w:ascii="Avenir" w:eastAsia="Avenir" w:hAnsi="Avenir" w:cs="Avenir"/>
        </w:rPr>
        <w:t>sizione della presente dichiarazione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CONSAPEVOLE</w:t>
      </w:r>
      <w:r>
        <w:rPr>
          <w:rFonts w:ascii="Avenir" w:eastAsia="Avenir" w:hAnsi="Avenir" w:cs="Avenir"/>
        </w:rPr>
        <w:t xml:space="preserve"> delle responsabilità anche penali assunte in caso di rilascio di dichiarazioni mendaci, formazione di atti falsi e loro uso, e della conseguente decadenza dai benefici concessi sulla base di una dichiarazion</w:t>
      </w:r>
      <w:r>
        <w:rPr>
          <w:rFonts w:ascii="Avenir" w:eastAsia="Avenir" w:hAnsi="Avenir" w:cs="Avenir"/>
        </w:rPr>
        <w:t xml:space="preserve">e non veritiera, ai sensi degli articoli 75 e 76 del decreto del Presidente della </w:t>
      </w:r>
      <w:r>
        <w:rPr>
          <w:rFonts w:ascii="Avenir" w:eastAsia="Avenir" w:hAnsi="Avenir" w:cs="Avenir"/>
        </w:rPr>
        <w:lastRenderedPageBreak/>
        <w:t xml:space="preserve">Repubblica 28 dicembre 2000, n. 445 (Testo unico delle disposizioni legislative e regolamentari in materia di documentazione amministrativa), </w:t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DICHIARA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Sezione A - Natura del</w:t>
      </w:r>
      <w:r>
        <w:rPr>
          <w:rFonts w:ascii="Avenir" w:eastAsia="Avenir" w:hAnsi="Avenir" w:cs="Avenir"/>
          <w:b/>
          <w:i/>
        </w:rPr>
        <w:t>l’impresa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☐</w:t>
      </w:r>
      <w:r>
        <w:rPr>
          <w:rFonts w:ascii="Avenir" w:eastAsia="Avenir" w:hAnsi="Avenir" w:cs="Avenir"/>
        </w:rPr>
        <w:t xml:space="preserve"> Che </w:t>
      </w:r>
      <w:r>
        <w:rPr>
          <w:rFonts w:ascii="Avenir" w:eastAsia="Avenir" w:hAnsi="Avenir" w:cs="Avenir"/>
          <w:b/>
        </w:rPr>
        <w:t>l’impresa non è controllata né controlla</w:t>
      </w:r>
      <w:r>
        <w:rPr>
          <w:rFonts w:ascii="Avenir" w:eastAsia="Avenir" w:hAnsi="Avenir" w:cs="Avenir"/>
        </w:rPr>
        <w:t xml:space="preserve">, direttamente o indirettamente, altre imprese. </w:t>
      </w:r>
      <w:r>
        <w:rPr>
          <w:rFonts w:ascii="Avenir" w:eastAsia="Avenir" w:hAnsi="Avenir" w:cs="Avenir"/>
        </w:rPr>
        <w:br/>
      </w:r>
      <w:r>
        <w:rPr>
          <w:rFonts w:ascii="Avenir" w:eastAsia="Avenir" w:hAnsi="Avenir" w:cs="Avenir"/>
          <w:sz w:val="18"/>
          <w:szCs w:val="18"/>
        </w:rPr>
        <w:t>(Per il concetto di controllo, ai fini della presente dichiarazione, si vedano le Istruzioni per la compilazione)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☐</w:t>
      </w:r>
      <w:r>
        <w:rPr>
          <w:rFonts w:ascii="Avenir" w:eastAsia="Avenir" w:hAnsi="Avenir" w:cs="Avenir"/>
        </w:rPr>
        <w:t xml:space="preserve"> Che </w:t>
      </w:r>
      <w:r>
        <w:rPr>
          <w:rFonts w:ascii="Avenir" w:eastAsia="Avenir" w:hAnsi="Avenir" w:cs="Avenir"/>
          <w:b/>
        </w:rPr>
        <w:t>l’impresa controlla</w:t>
      </w:r>
      <w:r>
        <w:rPr>
          <w:rFonts w:ascii="Avenir" w:eastAsia="Avenir" w:hAnsi="Avenir" w:cs="Avenir"/>
        </w:rPr>
        <w:t>, anche indi</w:t>
      </w:r>
      <w:r>
        <w:rPr>
          <w:rFonts w:ascii="Avenir" w:eastAsia="Avenir" w:hAnsi="Avenir" w:cs="Avenir"/>
        </w:rPr>
        <w:t xml:space="preserve">rettamente, le imprese seguenti aventi sede legale in Italia, </w:t>
      </w:r>
      <w:r>
        <w:rPr>
          <w:rFonts w:ascii="Avenir" w:eastAsia="Avenir" w:hAnsi="Avenir" w:cs="Avenir"/>
          <w:b/>
          <w:i/>
        </w:rPr>
        <w:t>per ciascuna delle quali presenta la dichiarazione di cui all’allegato 2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Imprese controllate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Ragione sociale dell’impresa: _______________________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Codice fiscale: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Partita IVA: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br/>
        <w:t>Ragione sociale dell’impresa: _______________________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Codice fiscale: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Partita IVA: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br/>
        <w:t xml:space="preserve">☐ Che </w:t>
      </w:r>
      <w:r>
        <w:rPr>
          <w:rFonts w:ascii="Avenir" w:eastAsia="Avenir" w:hAnsi="Avenir" w:cs="Avenir"/>
          <w:b/>
        </w:rPr>
        <w:t>l’impresa è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b/>
        </w:rPr>
        <w:t>controllata</w:t>
      </w:r>
      <w:r>
        <w:rPr>
          <w:rFonts w:ascii="Avenir" w:eastAsia="Avenir" w:hAnsi="Avenir" w:cs="Avenir"/>
        </w:rPr>
        <w:t xml:space="preserve">, anche indirettamente, dalle imprese seguenti aventi </w:t>
      </w:r>
      <w:r>
        <w:rPr>
          <w:rFonts w:ascii="Avenir" w:eastAsia="Avenir" w:hAnsi="Avenir" w:cs="Avenir"/>
        </w:rPr>
        <w:t xml:space="preserve">sede legale o unità operativa in Italia, </w:t>
      </w:r>
      <w:r>
        <w:rPr>
          <w:rFonts w:ascii="Avenir" w:eastAsia="Avenir" w:hAnsi="Avenir" w:cs="Avenir"/>
          <w:b/>
          <w:i/>
        </w:rPr>
        <w:t>per ciascuna delle quali presenta la dichiarazione di cui all’allegato 2</w:t>
      </w:r>
      <w:r>
        <w:rPr>
          <w:rFonts w:ascii="Avenir" w:eastAsia="Avenir" w:hAnsi="Avenir" w:cs="Avenir"/>
        </w:rPr>
        <w:t xml:space="preserve">: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Imprese che esercitano il controllo sull’impresa richiedente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Ragione sociale dell’impresa: _______________________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Codice fiscale: _________</w:t>
      </w:r>
      <w:r>
        <w:rPr>
          <w:rFonts w:ascii="Avenir" w:eastAsia="Avenir" w:hAnsi="Avenir" w:cs="Avenir"/>
        </w:rPr>
        <w:t xml:space="preserve">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Partita IVA: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br/>
        <w:t>Ragione sociale dell’impresa: _______________________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Codice fiscale: 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Partita IVA: _______________________ </w:t>
      </w:r>
    </w:p>
    <w:p w:rsidR="008301B4" w:rsidRDefault="008301B4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i/>
        </w:rPr>
      </w:pP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 xml:space="preserve">Sezione B - Rispetto del massimale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Che l’esercizio finanziario (an</w:t>
      </w:r>
      <w:r>
        <w:rPr>
          <w:rFonts w:ascii="Avenir" w:eastAsia="Avenir" w:hAnsi="Avenir" w:cs="Avenir"/>
        </w:rPr>
        <w:t>no fiscale) dell’impresa rappresentata inizia il ____/____/____ e termina il ____/____/____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</w:rPr>
        <w:t>☐</w:t>
      </w:r>
      <w:r>
        <w:rPr>
          <w:rFonts w:ascii="Avenir" w:eastAsia="Avenir" w:hAnsi="Avenir" w:cs="Avenir"/>
        </w:rPr>
        <w:t xml:space="preserve"> Che all’impresa rappresentata </w:t>
      </w:r>
      <w:r>
        <w:rPr>
          <w:rFonts w:ascii="Avenir" w:eastAsia="Avenir" w:hAnsi="Avenir" w:cs="Avenir"/>
          <w:b/>
        </w:rPr>
        <w:t>non è stato concesso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u w:val="single"/>
        </w:rPr>
        <w:t>nell’esercizio finanziario corrente e nei due esercizi finanziari precedenti</w:t>
      </w:r>
      <w:r>
        <w:rPr>
          <w:rFonts w:ascii="Avenir" w:eastAsia="Avenir" w:hAnsi="Avenir" w:cs="Avenir"/>
        </w:rPr>
        <w:t xml:space="preserve"> alcun aiuto «de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>», tenuto c</w:t>
      </w:r>
      <w:r>
        <w:rPr>
          <w:rFonts w:ascii="Avenir" w:eastAsia="Avenir" w:hAnsi="Avenir" w:cs="Avenir"/>
        </w:rPr>
        <w:t xml:space="preserve">onto anche delle disposizioni relative a fusioni/acquisizioni o scissioni </w:t>
      </w:r>
      <w:r>
        <w:rPr>
          <w:rFonts w:ascii="Avenir" w:eastAsia="Avenir" w:hAnsi="Avenir" w:cs="Avenir"/>
          <w:sz w:val="18"/>
          <w:szCs w:val="18"/>
        </w:rPr>
        <w:t xml:space="preserve">(In proposito si vedano le Istruzioni per la compilazione)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ovvero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lastRenderedPageBreak/>
        <w:t>☐</w:t>
      </w:r>
      <w:r>
        <w:rPr>
          <w:rFonts w:ascii="Avenir" w:eastAsia="Avenir" w:hAnsi="Avenir" w:cs="Avenir"/>
        </w:rPr>
        <w:t xml:space="preserve"> Che all’impresa rappresentata </w:t>
      </w:r>
      <w:r>
        <w:rPr>
          <w:rFonts w:ascii="Avenir" w:eastAsia="Avenir" w:hAnsi="Avenir" w:cs="Avenir"/>
          <w:b/>
        </w:rPr>
        <w:t>sono stati concessi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u w:val="single"/>
        </w:rPr>
        <w:t>nell’esercizio finanziario corrente</w:t>
      </w:r>
      <w:r>
        <w:rPr>
          <w:rFonts w:ascii="Avenir" w:eastAsia="Avenir" w:hAnsi="Avenir" w:cs="Avenir"/>
        </w:rPr>
        <w:t xml:space="preserve"> e nei due esercizi finanziari precedenti i seguenti aiuti «de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», tenuto conto anche delle disposizioni relative a fusioni/acquisizioni o scissioni </w:t>
      </w:r>
      <w:r>
        <w:rPr>
          <w:rFonts w:ascii="Avenir" w:eastAsia="Avenir" w:hAnsi="Avenir" w:cs="Avenir"/>
          <w:i/>
          <w:sz w:val="18"/>
          <w:szCs w:val="18"/>
        </w:rPr>
        <w:t>(In caso di acquisizioni di aziende o di rami di aziende o fusioni, in tabella va inserito anche il d</w:t>
      </w:r>
      <w:r>
        <w:rPr>
          <w:rFonts w:ascii="Avenir" w:eastAsia="Avenir" w:hAnsi="Avenir" w:cs="Avenir"/>
          <w:i/>
          <w:sz w:val="18"/>
          <w:szCs w:val="18"/>
        </w:rPr>
        <w:t xml:space="preserve">e </w:t>
      </w:r>
      <w:proofErr w:type="spellStart"/>
      <w:r>
        <w:rPr>
          <w:rFonts w:ascii="Avenir" w:eastAsia="Avenir" w:hAnsi="Avenir" w:cs="Avenir"/>
          <w:i/>
          <w:sz w:val="18"/>
          <w:szCs w:val="18"/>
        </w:rPr>
        <w:t>minimis</w:t>
      </w:r>
      <w:proofErr w:type="spellEnd"/>
      <w:r>
        <w:rPr>
          <w:rFonts w:ascii="Avenir" w:eastAsia="Avenir" w:hAnsi="Avenir" w:cs="Avenir"/>
          <w:i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compilazione)</w:t>
      </w:r>
      <w:r>
        <w:rPr>
          <w:rFonts w:ascii="Avenir" w:eastAsia="Avenir" w:hAnsi="Avenir" w:cs="Avenir"/>
        </w:rPr>
        <w:t xml:space="preserve">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8"/>
        <w:gridCol w:w="1248"/>
        <w:gridCol w:w="1680"/>
        <w:gridCol w:w="1417"/>
        <w:gridCol w:w="992"/>
        <w:gridCol w:w="1276"/>
        <w:gridCol w:w="1134"/>
        <w:gridCol w:w="1553"/>
      </w:tblGrid>
      <w:tr w:rsidR="008301B4">
        <w:tc>
          <w:tcPr>
            <w:tcW w:w="328" w:type="dxa"/>
            <w:vMerge w:val="restart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Ente Concedente</w:t>
            </w:r>
          </w:p>
        </w:tc>
        <w:tc>
          <w:tcPr>
            <w:tcW w:w="1680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Rif. Normativo o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amministrativo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che prevede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l’agevolazione</w:t>
            </w:r>
          </w:p>
        </w:tc>
        <w:tc>
          <w:tcPr>
            <w:tcW w:w="1417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Provvedimento di concessione e data</w:t>
            </w:r>
          </w:p>
        </w:tc>
        <w:tc>
          <w:tcPr>
            <w:tcW w:w="992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Reg. UE de </w:t>
            </w:r>
            <w:proofErr w:type="spellStart"/>
            <w:r>
              <w:rPr>
                <w:rFonts w:ascii="Avenir" w:eastAsia="Avenir" w:hAnsi="Avenir" w:cs="Avenir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 (nota 1)</w:t>
            </w:r>
          </w:p>
        </w:tc>
        <w:tc>
          <w:tcPr>
            <w:tcW w:w="2410" w:type="dxa"/>
            <w:gridSpan w:val="2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Importo dell’aiuto de </w:t>
            </w:r>
            <w:proofErr w:type="spellStart"/>
            <w:r>
              <w:rPr>
                <w:rFonts w:ascii="Avenir" w:eastAsia="Avenir" w:hAnsi="Avenir" w:cs="Avenir"/>
                <w:b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553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8301B4">
        <w:tc>
          <w:tcPr>
            <w:tcW w:w="328" w:type="dxa"/>
            <w:vMerge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248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Concesso</w:t>
            </w:r>
          </w:p>
        </w:tc>
        <w:tc>
          <w:tcPr>
            <w:tcW w:w="1134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Effettivo (nota 2)</w:t>
            </w:r>
          </w:p>
        </w:tc>
        <w:tc>
          <w:tcPr>
            <w:tcW w:w="1553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</w:tr>
      <w:tr w:rsidR="008301B4">
        <w:trPr>
          <w:trHeight w:val="435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1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00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2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20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3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12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4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18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5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56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6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</w:tbl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sz w:val="18"/>
          <w:szCs w:val="18"/>
        </w:rPr>
        <w:br/>
        <w:t>Nota 1.</w:t>
      </w:r>
      <w:r>
        <w:rPr>
          <w:rFonts w:ascii="Avenir" w:eastAsia="Avenir" w:hAnsi="Avenir" w:cs="Avenir"/>
          <w:sz w:val="18"/>
          <w:szCs w:val="18"/>
        </w:rPr>
        <w:t xml:space="preserve"> Indicare il regolamento in base al quale è stato concesso l’aiuto “de </w:t>
      </w:r>
      <w:proofErr w:type="spellStart"/>
      <w:r>
        <w:rPr>
          <w:rFonts w:ascii="Avenir" w:eastAsia="Avenir" w:hAnsi="Avenir" w:cs="Avenir"/>
          <w:sz w:val="18"/>
          <w:szCs w:val="18"/>
        </w:rPr>
        <w:t>minimis</w:t>
      </w:r>
      <w:proofErr w:type="spellEnd"/>
      <w:r>
        <w:rPr>
          <w:rFonts w:ascii="Avenir" w:eastAsia="Avenir" w:hAnsi="Avenir" w:cs="Avenir"/>
          <w:sz w:val="18"/>
          <w:szCs w:val="18"/>
        </w:rPr>
        <w:t>”: Reg. n. 1998/2006 (generale per il periodo 2007-2013); Reg. n. 1407/2013 (generale per il periodo 2014-2020); Reg. n: 1535/2007 (agricoltura 2007-2013); Reg. n: 1408/2013 (set</w:t>
      </w:r>
      <w:r>
        <w:rPr>
          <w:rFonts w:ascii="Avenir" w:eastAsia="Avenir" w:hAnsi="Avenir" w:cs="Avenir"/>
          <w:sz w:val="18"/>
          <w:szCs w:val="18"/>
        </w:rPr>
        <w:t>tore agricolo 2014-2020), Reg. n. 875/2007 (pesca 2007-2013); Reg. n. 717/2014 (pesca 2014-2020); Reg. n. 360/2012 (SIEG).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sz w:val="18"/>
          <w:szCs w:val="18"/>
        </w:rPr>
        <w:t>Nota 2.</w:t>
      </w:r>
      <w:r>
        <w:rPr>
          <w:rFonts w:ascii="Avenir" w:eastAsia="Avenir" w:hAnsi="Avenir" w:cs="Avenir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</w:t>
      </w:r>
      <w:r>
        <w:rPr>
          <w:rFonts w:ascii="Avenir" w:eastAsia="Avenir" w:hAnsi="Avenir" w:cs="Avenir"/>
          <w:sz w:val="18"/>
          <w:szCs w:val="18"/>
        </w:rPr>
        <w:t>ioni per la compilazione.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AUTORIZZA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</w:rPr>
        <w:t>l’Amministrazione concedente al trattamento e all’elaborazione dei dati forniti con la presente dichiarazione, per finalità gestionali e statistiche, anche mediante l’ausilio di mezzi elettronici o automatizzati, nel ri</w:t>
      </w:r>
      <w:r>
        <w:rPr>
          <w:rFonts w:ascii="Avenir" w:eastAsia="Avenir" w:hAnsi="Avenir" w:cs="Avenir"/>
        </w:rPr>
        <w:t xml:space="preserve">spetto della sicurezza e della riservatezza e ai sensi dell’articolo 38 del citato DPR n. 445/2000 </w:t>
      </w:r>
      <w:r>
        <w:rPr>
          <w:rFonts w:ascii="Avenir" w:eastAsia="Avenir" w:hAnsi="Avenir" w:cs="Avenir"/>
          <w:b/>
        </w:rPr>
        <w:t>allegando alla presente dichiarazione copia fotostatica di un documento di identità.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In fede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Luogo e data 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Firma legale </w:t>
      </w:r>
      <w:proofErr w:type="spellStart"/>
      <w:r>
        <w:rPr>
          <w:rFonts w:ascii="Avenir" w:eastAsia="Avenir" w:hAnsi="Avenir" w:cs="Avenir"/>
        </w:rPr>
        <w:t>rappresentante*</w:t>
      </w:r>
      <w:proofErr w:type="spellEnd"/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</w:t>
      </w:r>
      <w:r>
        <w:rPr>
          <w:rFonts w:ascii="Avenir" w:eastAsia="Avenir" w:hAnsi="Avenir" w:cs="Avenir"/>
        </w:rPr>
        <w:t xml:space="preserve">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18"/>
          <w:szCs w:val="18"/>
        </w:rPr>
      </w:pPr>
      <w:proofErr w:type="spellStart"/>
      <w:r>
        <w:rPr>
          <w:rFonts w:ascii="Avenir" w:eastAsia="Avenir" w:hAnsi="Avenir" w:cs="Avenir"/>
          <w:sz w:val="18"/>
          <w:szCs w:val="18"/>
        </w:rPr>
        <w:t>*La</w:t>
      </w:r>
      <w:proofErr w:type="spellEnd"/>
      <w:r>
        <w:rPr>
          <w:rFonts w:ascii="Avenir" w:eastAsia="Avenir" w:hAnsi="Avenir" w:cs="Avenir"/>
          <w:sz w:val="18"/>
          <w:szCs w:val="18"/>
        </w:rPr>
        <w:t xml:space="preserve"> dichiarazione è sottoscritta ed inviata congiuntamente alla fotocopia del documento di identità (D.P.R. 445/2000) e </w:t>
      </w:r>
      <w:proofErr w:type="spellStart"/>
      <w:r>
        <w:rPr>
          <w:rFonts w:ascii="Avenir" w:eastAsia="Avenir" w:hAnsi="Avenir" w:cs="Avenir"/>
          <w:sz w:val="18"/>
          <w:szCs w:val="18"/>
        </w:rPr>
        <w:t>s.m.i.</w:t>
      </w:r>
      <w:proofErr w:type="spellEnd"/>
      <w:r>
        <w:rPr>
          <w:rFonts w:ascii="Avenir" w:eastAsia="Avenir" w:hAnsi="Avenir" w:cs="Avenir"/>
          <w:sz w:val="18"/>
          <w:szCs w:val="18"/>
        </w:rPr>
        <w:t xml:space="preserve"> 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 xml:space="preserve">Informativa per il trattamento dei dati personali ex d. </w:t>
      </w:r>
      <w:proofErr w:type="spellStart"/>
      <w:r>
        <w:rPr>
          <w:rFonts w:ascii="Avenir" w:eastAsia="Avenir" w:hAnsi="Avenir" w:cs="Avenir"/>
          <w:b/>
          <w:sz w:val="18"/>
          <w:szCs w:val="18"/>
        </w:rPr>
        <w:t>lgs</w:t>
      </w:r>
      <w:proofErr w:type="spellEnd"/>
      <w:r>
        <w:rPr>
          <w:rFonts w:ascii="Avenir" w:eastAsia="Avenir" w:hAnsi="Avenir" w:cs="Avenir"/>
          <w:b/>
          <w:sz w:val="18"/>
          <w:szCs w:val="18"/>
        </w:rPr>
        <w:t xml:space="preserve">. n.196/2003: </w:t>
      </w:r>
      <w:r>
        <w:rPr>
          <w:rFonts w:ascii="Avenir" w:eastAsia="Avenir" w:hAnsi="Avenir" w:cs="Avenir"/>
          <w:sz w:val="18"/>
          <w:szCs w:val="18"/>
        </w:rPr>
        <w:t>Ai sensi dell’art. 13 del D.lgs. 196/2003 (Codi</w:t>
      </w:r>
      <w:r>
        <w:rPr>
          <w:rFonts w:ascii="Avenir" w:eastAsia="Avenir" w:hAnsi="Avenir" w:cs="Avenir"/>
          <w:sz w:val="18"/>
          <w:szCs w:val="18"/>
        </w:rPr>
        <w:t>ce in materia di protezione dei dati personali), si informa che i dati sopra riportati sono previsti dalle disposizioni vigenti ai fini del procedimento amministrativo per il quale sono richiesti e verranno utilizzati solo per tale scopo. Per quanto riguar</w:t>
      </w:r>
      <w:r>
        <w:rPr>
          <w:rFonts w:ascii="Avenir" w:eastAsia="Avenir" w:hAnsi="Avenir" w:cs="Avenir"/>
          <w:sz w:val="18"/>
          <w:szCs w:val="18"/>
        </w:rPr>
        <w:t>da i diritti degli interessati si fa riferimento all’art. 7 del D.lgs. 196/2003.</w:t>
      </w:r>
    </w:p>
    <w:p w:rsidR="008301B4" w:rsidRDefault="008301B4">
      <w:pPr>
        <w:pStyle w:val="normal"/>
        <w:spacing w:after="160" w:line="259" w:lineRule="auto"/>
        <w:jc w:val="right"/>
        <w:rPr>
          <w:rFonts w:ascii="Avenir" w:eastAsia="Avenir" w:hAnsi="Avenir" w:cs="Avenir"/>
          <w:b/>
        </w:rPr>
      </w:pPr>
    </w:p>
    <w:p w:rsidR="008301B4" w:rsidRDefault="008301B4">
      <w:pPr>
        <w:pStyle w:val="normal"/>
        <w:spacing w:after="160" w:line="259" w:lineRule="auto"/>
        <w:jc w:val="right"/>
        <w:rPr>
          <w:rFonts w:ascii="Avenir" w:eastAsia="Avenir" w:hAnsi="Avenir" w:cs="Avenir"/>
          <w:b/>
        </w:rPr>
      </w:pPr>
    </w:p>
    <w:p w:rsidR="008301B4" w:rsidRDefault="008301B4">
      <w:pPr>
        <w:pStyle w:val="normal"/>
        <w:spacing w:after="160" w:line="259" w:lineRule="auto"/>
        <w:jc w:val="right"/>
        <w:rPr>
          <w:rFonts w:ascii="Avenir" w:eastAsia="Avenir" w:hAnsi="Avenir" w:cs="Avenir"/>
          <w:b/>
        </w:rPr>
      </w:pPr>
    </w:p>
    <w:p w:rsidR="008301B4" w:rsidRDefault="008301B4">
      <w:pPr>
        <w:pStyle w:val="normal"/>
        <w:spacing w:after="160" w:line="259" w:lineRule="auto"/>
        <w:jc w:val="right"/>
        <w:rPr>
          <w:rFonts w:ascii="Avenir" w:eastAsia="Avenir" w:hAnsi="Avenir" w:cs="Avenir"/>
          <w:b/>
        </w:rPr>
      </w:pP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Allegato 2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Modello da compilarsi da parte dell’impresa CONTROLLANTE O CONTROLLATA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 xml:space="preserve">Dichiarazione sostitutiva per la concessione di aiuti in «de </w:t>
      </w:r>
      <w:proofErr w:type="spellStart"/>
      <w:r>
        <w:rPr>
          <w:rFonts w:ascii="Avenir" w:eastAsia="Avenir" w:hAnsi="Avenir" w:cs="Avenir"/>
          <w:b/>
          <w:sz w:val="18"/>
          <w:szCs w:val="18"/>
        </w:rPr>
        <w:t>minimis</w:t>
      </w:r>
      <w:proofErr w:type="spellEnd"/>
      <w:r>
        <w:rPr>
          <w:rFonts w:ascii="Avenir" w:eastAsia="Avenir" w:hAnsi="Avenir" w:cs="Avenir"/>
          <w:b/>
          <w:sz w:val="18"/>
          <w:szCs w:val="18"/>
        </w:rPr>
        <w:t xml:space="preserve">», ai sensi dell'art. 47 del decreto del Presidente della Repubblica 28 dicembre 2000, n. 445 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SEZIONE 1 – Anagrafica richiedente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Il sottoscritto __________________________________________</w:t>
      </w:r>
      <w:r>
        <w:rPr>
          <w:rFonts w:ascii="Avenir" w:eastAsia="Avenir" w:hAnsi="Avenir" w:cs="Avenir"/>
        </w:rPr>
        <w:t xml:space="preserve">_______ nato/a il ____/____/____ a ________________________ Prov. (____) e residente a ____________________________________ Prov. (____) </w:t>
      </w:r>
      <w:proofErr w:type="spellStart"/>
      <w:r>
        <w:rPr>
          <w:rFonts w:ascii="Avenir" w:eastAsia="Avenir" w:hAnsi="Avenir" w:cs="Avenir"/>
        </w:rPr>
        <w:t>Cap</w:t>
      </w:r>
      <w:proofErr w:type="spellEnd"/>
      <w:r>
        <w:rPr>
          <w:rFonts w:ascii="Avenir" w:eastAsia="Avenir" w:hAnsi="Avenir" w:cs="Avenir"/>
        </w:rPr>
        <w:t xml:space="preserve"> __________ indirizzo _______________________________________________ </w:t>
      </w:r>
      <w:proofErr w:type="spellStart"/>
      <w:r>
        <w:rPr>
          <w:rFonts w:ascii="Avenir" w:eastAsia="Avenir" w:hAnsi="Avenir" w:cs="Avenir"/>
        </w:rPr>
        <w:t>num</w:t>
      </w:r>
      <w:proofErr w:type="spellEnd"/>
      <w:r>
        <w:rPr>
          <w:rFonts w:ascii="Avenir" w:eastAsia="Avenir" w:hAnsi="Avenir" w:cs="Avenir"/>
        </w:rPr>
        <w:t>. _____</w:t>
      </w:r>
    </w:p>
    <w:p w:rsidR="008301B4" w:rsidRDefault="00756C8D">
      <w:pPr>
        <w:pStyle w:val="normal"/>
        <w:spacing w:after="160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In qualità di titolare/legale rappresentante dell’impresa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SEZIONE 2 – Anagrafica impresa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Denominazione/Ragione sociale _________________________________________________ Forma giuridica _________________________________________________ Sede legale nel Comun</w:t>
      </w:r>
      <w:r>
        <w:rPr>
          <w:rFonts w:ascii="Avenir" w:eastAsia="Avenir" w:hAnsi="Avenir" w:cs="Avenir"/>
        </w:rPr>
        <w:t xml:space="preserve">e di ________________________ Prov. (____) </w:t>
      </w:r>
      <w:proofErr w:type="spellStart"/>
      <w:r>
        <w:rPr>
          <w:rFonts w:ascii="Avenir" w:eastAsia="Avenir" w:hAnsi="Avenir" w:cs="Avenir"/>
        </w:rPr>
        <w:t>Cap</w:t>
      </w:r>
      <w:proofErr w:type="spellEnd"/>
      <w:r>
        <w:rPr>
          <w:rFonts w:ascii="Avenir" w:eastAsia="Avenir" w:hAnsi="Avenir" w:cs="Avenir"/>
        </w:rPr>
        <w:t xml:space="preserve"> __________ indirizzo _______________________________________________ </w:t>
      </w:r>
      <w:proofErr w:type="spellStart"/>
      <w:r>
        <w:rPr>
          <w:rFonts w:ascii="Avenir" w:eastAsia="Avenir" w:hAnsi="Avenir" w:cs="Avenir"/>
        </w:rPr>
        <w:t>num</w:t>
      </w:r>
      <w:proofErr w:type="spellEnd"/>
      <w:r>
        <w:rPr>
          <w:rFonts w:ascii="Avenir" w:eastAsia="Avenir" w:hAnsi="Avenir" w:cs="Avenir"/>
        </w:rPr>
        <w:t xml:space="preserve">. _____ </w:t>
      </w:r>
    </w:p>
    <w:p w:rsidR="008301B4" w:rsidRDefault="00756C8D">
      <w:pPr>
        <w:pStyle w:val="normal"/>
        <w:spacing w:after="160" w:line="48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CF ____________________________________ P. IVA ____________________________________ 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b/>
        </w:rPr>
        <w:t>CONTROLLATA O CONTROLLANTE</w:t>
      </w:r>
      <w:r>
        <w:rPr>
          <w:rFonts w:ascii="Avenir" w:eastAsia="Avenir" w:hAnsi="Avenir" w:cs="Avenir"/>
        </w:rPr>
        <w:t xml:space="preserve"> dell’impresa ri</w:t>
      </w:r>
      <w:r>
        <w:rPr>
          <w:rFonts w:ascii="Avenir" w:eastAsia="Avenir" w:hAnsi="Avenir" w:cs="Avenir"/>
        </w:rPr>
        <w:t xml:space="preserve">chiedente _________________________________ </w:t>
      </w:r>
      <w:r>
        <w:rPr>
          <w:rFonts w:ascii="Avenir" w:eastAsia="Avenir" w:hAnsi="Avenir" w:cs="Avenir"/>
          <w:sz w:val="18"/>
          <w:szCs w:val="18"/>
        </w:rPr>
        <w:t xml:space="preserve">(denominazione/ragione sociale/forma giuridica) </w:t>
      </w:r>
    </w:p>
    <w:p w:rsidR="008301B4" w:rsidRDefault="008301B4">
      <w:pPr>
        <w:pStyle w:val="normal"/>
        <w:spacing w:after="160" w:line="259" w:lineRule="auto"/>
        <w:jc w:val="both"/>
        <w:rPr>
          <w:rFonts w:ascii="Avenir" w:eastAsia="Avenir" w:hAnsi="Avenir" w:cs="Avenir"/>
          <w:sz w:val="18"/>
          <w:szCs w:val="18"/>
        </w:rPr>
      </w:pP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Per la concessione di </w:t>
      </w:r>
      <w:r>
        <w:rPr>
          <w:rFonts w:ascii="Avenir" w:eastAsia="Avenir" w:hAnsi="Avenir" w:cs="Avenir"/>
          <w:b/>
        </w:rPr>
        <w:t xml:space="preserve">aiuti «de </w:t>
      </w:r>
      <w:proofErr w:type="spellStart"/>
      <w:r>
        <w:rPr>
          <w:rFonts w:ascii="Avenir" w:eastAsia="Avenir" w:hAnsi="Avenir" w:cs="Avenir"/>
          <w:b/>
        </w:rPr>
        <w:t>minimis</w:t>
      </w:r>
      <w:proofErr w:type="spellEnd"/>
      <w:r>
        <w:rPr>
          <w:rFonts w:ascii="Avenir" w:eastAsia="Avenir" w:hAnsi="Avenir" w:cs="Avenir"/>
          <w:b/>
        </w:rPr>
        <w:t>»</w:t>
      </w:r>
      <w:r>
        <w:rPr>
          <w:rFonts w:ascii="Avenir" w:eastAsia="Avenir" w:hAnsi="Avenir" w:cs="Avenir"/>
        </w:rPr>
        <w:t xml:space="preserve"> di cui al Regolamento (UE) n. 1407/2013 della Commissione del 18/12/2013, (pubblicato sulla Gazzetta ufficiale dell’Union</w:t>
      </w:r>
      <w:r>
        <w:rPr>
          <w:rFonts w:ascii="Avenir" w:eastAsia="Avenir" w:hAnsi="Avenir" w:cs="Avenir"/>
        </w:rPr>
        <w:t xml:space="preserve">e europea n. L 352 del 24/12/2013), nel rispetto di quanto previsto dai seguenti Regolamenti della Commissione: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- Regolamento n. 1407/2013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generale</w:t>
      </w:r>
      <w:r>
        <w:rPr>
          <w:rFonts w:ascii="Avenir" w:eastAsia="Avenir" w:hAnsi="Avenir" w:cs="Avenir"/>
        </w:rPr>
        <w:tab/>
        <w:t xml:space="preserve"> </w:t>
      </w:r>
      <w:r>
        <w:rPr>
          <w:rFonts w:ascii="Avenir" w:eastAsia="Avenir" w:hAnsi="Avenir" w:cs="Avenir"/>
        </w:rPr>
        <w:br/>
        <w:t xml:space="preserve">- Regolamento n. 1408/2013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nel settore agricolo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br/>
        <w:t xml:space="preserve">- Regolamento n. 717/2014 de </w:t>
      </w:r>
      <w:proofErr w:type="spellStart"/>
      <w:r>
        <w:rPr>
          <w:rFonts w:ascii="Avenir" w:eastAsia="Avenir" w:hAnsi="Avenir" w:cs="Avenir"/>
        </w:rPr>
        <w:t>mini</w:t>
      </w:r>
      <w:r>
        <w:rPr>
          <w:rFonts w:ascii="Avenir" w:eastAsia="Avenir" w:hAnsi="Avenir" w:cs="Avenir"/>
        </w:rPr>
        <w:t>mis</w:t>
      </w:r>
      <w:proofErr w:type="spellEnd"/>
      <w:r>
        <w:rPr>
          <w:rFonts w:ascii="Avenir" w:eastAsia="Avenir" w:hAnsi="Avenir" w:cs="Avenir"/>
        </w:rPr>
        <w:t xml:space="preserve"> nel settore pesca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br/>
        <w:t xml:space="preserve">- Regolamento n. 360/2012 de </w:t>
      </w:r>
      <w:proofErr w:type="spellStart"/>
      <w:r>
        <w:rPr>
          <w:rFonts w:ascii="Avenir" w:eastAsia="Avenir" w:hAnsi="Avenir" w:cs="Avenir"/>
        </w:rPr>
        <w:t>minimis</w:t>
      </w:r>
      <w:proofErr w:type="spellEnd"/>
      <w:r>
        <w:rPr>
          <w:rFonts w:ascii="Avenir" w:eastAsia="Avenir" w:hAnsi="Avenir" w:cs="Avenir"/>
        </w:rPr>
        <w:t xml:space="preserve"> SIEG </w:t>
      </w:r>
      <w:r>
        <w:rPr>
          <w:rFonts w:ascii="Avenir" w:eastAsia="Avenir" w:hAnsi="Avenir" w:cs="Avenir"/>
        </w:rPr>
        <w:tab/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PRESA VISIONE</w:t>
      </w:r>
      <w:r>
        <w:rPr>
          <w:rFonts w:ascii="Avenir" w:eastAsia="Avenir" w:hAnsi="Avenir" w:cs="Avenir"/>
        </w:rPr>
        <w:t xml:space="preserve"> delle istruzioni per la predisposizione della presente dichiarazione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CONSAPEVOLE</w:t>
      </w:r>
      <w:r>
        <w:rPr>
          <w:rFonts w:ascii="Avenir" w:eastAsia="Avenir" w:hAnsi="Avenir" w:cs="Avenir"/>
        </w:rPr>
        <w:t xml:space="preserve"> delle responsabilità anche penali assunte in caso di rilascio di dichiarazioni mendaci, formaz</w:t>
      </w:r>
      <w:r>
        <w:rPr>
          <w:rFonts w:ascii="Avenir" w:eastAsia="Avenir" w:hAnsi="Avenir" w:cs="Avenir"/>
        </w:rPr>
        <w:t>ione di atti falsi e loro uso, e della conseguente decadenza dai benefici concessi sulla base di una dichiarazione non veritiera, ai sensi degli articoli 75 e 76 del decreto del Presidente della Repubblica 28 dicembre 2000, n. 445 (Testo unico delle dispos</w:t>
      </w:r>
      <w:r>
        <w:rPr>
          <w:rFonts w:ascii="Avenir" w:eastAsia="Avenir" w:hAnsi="Avenir" w:cs="Avenir"/>
        </w:rPr>
        <w:t xml:space="preserve">izioni legislative e regolamentari in materia di documentazione amministrativa), </w:t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DICHIARA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lastRenderedPageBreak/>
        <w:t>☐</w:t>
      </w:r>
      <w:r>
        <w:rPr>
          <w:rFonts w:ascii="Avenir" w:eastAsia="Avenir" w:hAnsi="Avenir" w:cs="Avenir"/>
        </w:rPr>
        <w:t xml:space="preserve"> Che all’impresa rappresentata </w:t>
      </w:r>
      <w:r>
        <w:rPr>
          <w:rFonts w:ascii="Avenir" w:eastAsia="Avenir" w:hAnsi="Avenir" w:cs="Avenir"/>
          <w:b/>
        </w:rPr>
        <w:t>non è stato concesso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u w:val="single"/>
        </w:rPr>
        <w:t xml:space="preserve">nell’esercizio finanziario corrente e nei due esercizi finanziari precedenti alcun aiuto «de </w:t>
      </w:r>
      <w:proofErr w:type="spellStart"/>
      <w:r>
        <w:rPr>
          <w:rFonts w:ascii="Avenir" w:eastAsia="Avenir" w:hAnsi="Avenir" w:cs="Avenir"/>
          <w:u w:val="single"/>
        </w:rPr>
        <w:t>minimis</w:t>
      </w:r>
      <w:proofErr w:type="spellEnd"/>
      <w:r>
        <w:rPr>
          <w:rFonts w:ascii="Avenir" w:eastAsia="Avenir" w:hAnsi="Avenir" w:cs="Avenir"/>
          <w:u w:val="single"/>
        </w:rPr>
        <w:t>»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sz w:val="18"/>
          <w:szCs w:val="18"/>
        </w:rPr>
        <w:t>(Il trienn</w:t>
      </w:r>
      <w:r>
        <w:rPr>
          <w:rFonts w:ascii="Avenir" w:eastAsia="Avenir" w:hAnsi="Avenir" w:cs="Avenir"/>
          <w:sz w:val="18"/>
          <w:szCs w:val="18"/>
        </w:rPr>
        <w:t>io fiscale di riferimento da applicare è quello dell’impresa richiedente l’agevolazione).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☐</w:t>
      </w:r>
      <w:r>
        <w:rPr>
          <w:rFonts w:ascii="Avenir" w:eastAsia="Avenir" w:hAnsi="Avenir" w:cs="Avenir"/>
        </w:rPr>
        <w:t xml:space="preserve"> Che all’impresa rappresentata </w:t>
      </w:r>
      <w:r>
        <w:rPr>
          <w:rFonts w:ascii="Avenir" w:eastAsia="Avenir" w:hAnsi="Avenir" w:cs="Avenir"/>
          <w:b/>
        </w:rPr>
        <w:t xml:space="preserve">sono stati concessi </w:t>
      </w:r>
      <w:r>
        <w:rPr>
          <w:rFonts w:ascii="Avenir" w:eastAsia="Avenir" w:hAnsi="Avenir" w:cs="Avenir"/>
          <w:u w:val="single"/>
        </w:rPr>
        <w:t xml:space="preserve">nell’esercizio finanziario corrente e nei due esercizi finanziari precedenti i seguenti aiuti «de </w:t>
      </w:r>
      <w:proofErr w:type="spellStart"/>
      <w:r>
        <w:rPr>
          <w:rFonts w:ascii="Avenir" w:eastAsia="Avenir" w:hAnsi="Avenir" w:cs="Avenir"/>
          <w:u w:val="single"/>
        </w:rPr>
        <w:t>minimis</w:t>
      </w:r>
      <w:proofErr w:type="spellEnd"/>
      <w:r>
        <w:rPr>
          <w:rFonts w:ascii="Avenir" w:eastAsia="Avenir" w:hAnsi="Avenir" w:cs="Avenir"/>
          <w:u w:val="single"/>
        </w:rPr>
        <w:t>»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sz w:val="18"/>
          <w:szCs w:val="18"/>
        </w:rPr>
        <w:t>(Il tr</w:t>
      </w:r>
      <w:r>
        <w:rPr>
          <w:rFonts w:ascii="Avenir" w:eastAsia="Avenir" w:hAnsi="Avenir" w:cs="Avenir"/>
          <w:sz w:val="18"/>
          <w:szCs w:val="18"/>
        </w:rPr>
        <w:t>iennio fiscale di riferimento da applicare è quello dell’impresa richiedente l’agevolazione).</w:t>
      </w:r>
      <w:r>
        <w:rPr>
          <w:rFonts w:ascii="Avenir" w:eastAsia="Avenir" w:hAnsi="Avenir" w:cs="Avenir"/>
        </w:rPr>
        <w:t xml:space="preserve">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8"/>
        <w:gridCol w:w="1248"/>
        <w:gridCol w:w="1680"/>
        <w:gridCol w:w="1417"/>
        <w:gridCol w:w="992"/>
        <w:gridCol w:w="1276"/>
        <w:gridCol w:w="1134"/>
        <w:gridCol w:w="1553"/>
      </w:tblGrid>
      <w:tr w:rsidR="008301B4">
        <w:tc>
          <w:tcPr>
            <w:tcW w:w="328" w:type="dxa"/>
            <w:vMerge w:val="restart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Ente Concedente</w:t>
            </w:r>
          </w:p>
        </w:tc>
        <w:tc>
          <w:tcPr>
            <w:tcW w:w="1680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Rif. Normativo o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amministrativo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che prevede</w:t>
            </w:r>
          </w:p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l’agevolazione</w:t>
            </w:r>
          </w:p>
        </w:tc>
        <w:tc>
          <w:tcPr>
            <w:tcW w:w="1417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Provvedimento di concessione e data</w:t>
            </w:r>
          </w:p>
        </w:tc>
        <w:tc>
          <w:tcPr>
            <w:tcW w:w="992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Reg. UE de </w:t>
            </w:r>
            <w:proofErr w:type="spellStart"/>
            <w:r>
              <w:rPr>
                <w:rFonts w:ascii="Avenir" w:eastAsia="Avenir" w:hAnsi="Avenir" w:cs="Avenir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 (nota 1)</w:t>
            </w:r>
          </w:p>
        </w:tc>
        <w:tc>
          <w:tcPr>
            <w:tcW w:w="2410" w:type="dxa"/>
            <w:gridSpan w:val="2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Importo dell’aiuto de </w:t>
            </w:r>
            <w:proofErr w:type="spellStart"/>
            <w:r>
              <w:rPr>
                <w:rFonts w:ascii="Avenir" w:eastAsia="Avenir" w:hAnsi="Avenir" w:cs="Avenir"/>
                <w:b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553" w:type="dxa"/>
            <w:vMerge w:val="restart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8301B4">
        <w:tc>
          <w:tcPr>
            <w:tcW w:w="328" w:type="dxa"/>
            <w:vMerge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248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Concesso</w:t>
            </w:r>
          </w:p>
        </w:tc>
        <w:tc>
          <w:tcPr>
            <w:tcW w:w="1134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>Effettivo (nota 2)</w:t>
            </w:r>
          </w:p>
        </w:tc>
        <w:tc>
          <w:tcPr>
            <w:tcW w:w="1553" w:type="dxa"/>
            <w:vMerge/>
            <w:vAlign w:val="center"/>
          </w:tcPr>
          <w:p w:rsidR="008301B4" w:rsidRDefault="008301B4">
            <w:pPr>
              <w:pStyle w:val="normal"/>
              <w:widowControl w:val="0"/>
              <w:rPr>
                <w:rFonts w:ascii="Avenir" w:eastAsia="Avenir" w:hAnsi="Avenir" w:cs="Avenir"/>
                <w:b/>
                <w:sz w:val="18"/>
                <w:szCs w:val="18"/>
              </w:rPr>
            </w:pPr>
          </w:p>
        </w:tc>
      </w:tr>
      <w:tr w:rsidR="008301B4">
        <w:trPr>
          <w:trHeight w:val="435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1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00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2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20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3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12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4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18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5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  <w:tr w:rsidR="008301B4">
        <w:trPr>
          <w:trHeight w:val="456"/>
        </w:trPr>
        <w:tc>
          <w:tcPr>
            <w:tcW w:w="328" w:type="dxa"/>
            <w:vAlign w:val="center"/>
          </w:tcPr>
          <w:p w:rsidR="008301B4" w:rsidRDefault="00756C8D">
            <w:pPr>
              <w:pStyle w:val="normal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6</w:t>
            </w:r>
          </w:p>
        </w:tc>
        <w:tc>
          <w:tcPr>
            <w:tcW w:w="1248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680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417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992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276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  <w:tc>
          <w:tcPr>
            <w:tcW w:w="1553" w:type="dxa"/>
          </w:tcPr>
          <w:p w:rsidR="008301B4" w:rsidRDefault="008301B4">
            <w:pPr>
              <w:pStyle w:val="normal"/>
              <w:jc w:val="both"/>
              <w:rPr>
                <w:rFonts w:ascii="Avenir" w:eastAsia="Avenir" w:hAnsi="Avenir" w:cs="Avenir"/>
              </w:rPr>
            </w:pPr>
          </w:p>
        </w:tc>
      </w:tr>
    </w:tbl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sz w:val="18"/>
          <w:szCs w:val="18"/>
        </w:rPr>
        <w:br/>
        <w:t>Nota 1.</w:t>
      </w:r>
      <w:r>
        <w:rPr>
          <w:rFonts w:ascii="Avenir" w:eastAsia="Avenir" w:hAnsi="Avenir" w:cs="Avenir"/>
          <w:sz w:val="18"/>
          <w:szCs w:val="18"/>
        </w:rPr>
        <w:t xml:space="preserve"> Indicare il regolamento in base al quale è stato concesso l’aiuto “de </w:t>
      </w:r>
      <w:proofErr w:type="spellStart"/>
      <w:r>
        <w:rPr>
          <w:rFonts w:ascii="Avenir" w:eastAsia="Avenir" w:hAnsi="Avenir" w:cs="Avenir"/>
          <w:sz w:val="18"/>
          <w:szCs w:val="18"/>
        </w:rPr>
        <w:t>minimis</w:t>
      </w:r>
      <w:proofErr w:type="spellEnd"/>
      <w:r>
        <w:rPr>
          <w:rFonts w:ascii="Avenir" w:eastAsia="Avenir" w:hAnsi="Avenir" w:cs="Avenir"/>
          <w:sz w:val="18"/>
          <w:szCs w:val="18"/>
        </w:rPr>
        <w:t>”: Reg. n. 1998/2006 (generale per il periodo 2007-2013); Reg. n. 1407/2013 (generale per il periodo 2014-2020); Reg. n: 1535/2007 (agricoltura 2007-2013); Reg. n: 1408/2013 (set</w:t>
      </w:r>
      <w:r>
        <w:rPr>
          <w:rFonts w:ascii="Avenir" w:eastAsia="Avenir" w:hAnsi="Avenir" w:cs="Avenir"/>
          <w:sz w:val="18"/>
          <w:szCs w:val="18"/>
        </w:rPr>
        <w:t>tore agricolo 2014-2020), Reg. n. 875/2007 (pesca 2007-2013); Reg. n. 717/2014 (pesca 2014-2020); Reg. n. 360/2012 (SIEG).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sz w:val="18"/>
          <w:szCs w:val="18"/>
        </w:rPr>
        <w:t>Nota 2.</w:t>
      </w:r>
      <w:r>
        <w:rPr>
          <w:rFonts w:ascii="Avenir" w:eastAsia="Avenir" w:hAnsi="Avenir" w:cs="Avenir"/>
          <w:sz w:val="18"/>
          <w:szCs w:val="18"/>
        </w:rPr>
        <w:t xml:space="preserve"> Indicare l’importo effettivamente liquidato a saldo, se inferiore a quello concesso, e/o l’importo attribuito o assegnato al</w:t>
      </w:r>
      <w:r>
        <w:rPr>
          <w:rFonts w:ascii="Avenir" w:eastAsia="Avenir" w:hAnsi="Avenir" w:cs="Avenir"/>
          <w:sz w:val="18"/>
          <w:szCs w:val="18"/>
        </w:rPr>
        <w:t>l’impresa richiedente in caso di scissione e/o l’importo attribuito o assegnato al ramo d’azienda ceduto. Si vedano anche le Istruzioni per la compilazione.</w:t>
      </w:r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Il sottoscritto, infine, tenuto conto di quanto dichiarato, ai sensi dell’art. 13 del decreto legi</w:t>
      </w:r>
      <w:r>
        <w:rPr>
          <w:rFonts w:ascii="Avenir" w:eastAsia="Avenir" w:hAnsi="Avenir" w:cs="Avenir"/>
        </w:rPr>
        <w:t>slativo 30 giugno 2003, n. 196 (Codice in materia di protezione di dati personali) e successive modifiche ed integrazioni</w:t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AUTORIZZA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</w:rPr>
        <w:t xml:space="preserve">l’Amministrazione concedente al trattamento e all’elaborazione dei dati forniti con la presente dichiarazione, per finalità </w:t>
      </w:r>
      <w:r>
        <w:rPr>
          <w:rFonts w:ascii="Avenir" w:eastAsia="Avenir" w:hAnsi="Avenir" w:cs="Avenir"/>
        </w:rPr>
        <w:t xml:space="preserve">gestionali e statistiche, anche mediante l’ausilio di mezzi elettronici o automatizzati, nel rispetto della sicurezza e della riservatezza e ai sensi dell’articolo 38 del citato DPR n. 445/2000 </w:t>
      </w:r>
      <w:r>
        <w:rPr>
          <w:rFonts w:ascii="Avenir" w:eastAsia="Avenir" w:hAnsi="Avenir" w:cs="Avenir"/>
          <w:b/>
        </w:rPr>
        <w:t xml:space="preserve">allegando alla presente dichiarazione copia fotostatica di un </w:t>
      </w:r>
      <w:r>
        <w:rPr>
          <w:rFonts w:ascii="Avenir" w:eastAsia="Avenir" w:hAnsi="Avenir" w:cs="Avenir"/>
          <w:b/>
        </w:rPr>
        <w:t>documento di identità.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In fede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Luogo e data 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Firma legale </w:t>
      </w:r>
      <w:proofErr w:type="spellStart"/>
      <w:r>
        <w:rPr>
          <w:rFonts w:ascii="Avenir" w:eastAsia="Avenir" w:hAnsi="Avenir" w:cs="Avenir"/>
        </w:rPr>
        <w:t>rappresentante*</w:t>
      </w:r>
      <w:proofErr w:type="spellEnd"/>
      <w:r>
        <w:rPr>
          <w:rFonts w:ascii="Avenir" w:eastAsia="Avenir" w:hAnsi="Avenir" w:cs="Avenir"/>
        </w:rPr>
        <w:t xml:space="preserve"> </w:t>
      </w:r>
    </w:p>
    <w:p w:rsidR="008301B4" w:rsidRDefault="00756C8D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_________________________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18"/>
          <w:szCs w:val="18"/>
        </w:rPr>
      </w:pPr>
      <w:proofErr w:type="spellStart"/>
      <w:r>
        <w:rPr>
          <w:rFonts w:ascii="Avenir" w:eastAsia="Avenir" w:hAnsi="Avenir" w:cs="Avenir"/>
          <w:sz w:val="18"/>
          <w:szCs w:val="18"/>
        </w:rPr>
        <w:t>*La</w:t>
      </w:r>
      <w:proofErr w:type="spellEnd"/>
      <w:r>
        <w:rPr>
          <w:rFonts w:ascii="Avenir" w:eastAsia="Avenir" w:hAnsi="Avenir" w:cs="Avenir"/>
          <w:sz w:val="18"/>
          <w:szCs w:val="18"/>
        </w:rPr>
        <w:t xml:space="preserve"> dichiarazione è sottoscritta ed inviata congiuntamente alla fotocopia del documento di identità (D.P.R. 445/2000) e </w:t>
      </w:r>
      <w:proofErr w:type="spellStart"/>
      <w:r>
        <w:rPr>
          <w:rFonts w:ascii="Avenir" w:eastAsia="Avenir" w:hAnsi="Avenir" w:cs="Avenir"/>
          <w:sz w:val="18"/>
          <w:szCs w:val="18"/>
        </w:rPr>
        <w:t>s.m.i.</w:t>
      </w:r>
      <w:proofErr w:type="spellEnd"/>
      <w:r>
        <w:rPr>
          <w:rFonts w:ascii="Avenir" w:eastAsia="Avenir" w:hAnsi="Avenir" w:cs="Avenir"/>
          <w:sz w:val="18"/>
          <w:szCs w:val="18"/>
        </w:rPr>
        <w:t xml:space="preserve"> 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 xml:space="preserve">Informativa per il trattamento dei dati personali ex d. </w:t>
      </w:r>
      <w:proofErr w:type="spellStart"/>
      <w:r>
        <w:rPr>
          <w:rFonts w:ascii="Avenir" w:eastAsia="Avenir" w:hAnsi="Avenir" w:cs="Avenir"/>
          <w:b/>
          <w:sz w:val="18"/>
          <w:szCs w:val="18"/>
        </w:rPr>
        <w:t>lgs</w:t>
      </w:r>
      <w:proofErr w:type="spellEnd"/>
      <w:r>
        <w:rPr>
          <w:rFonts w:ascii="Avenir" w:eastAsia="Avenir" w:hAnsi="Avenir" w:cs="Avenir"/>
          <w:b/>
          <w:sz w:val="18"/>
          <w:szCs w:val="18"/>
        </w:rPr>
        <w:t xml:space="preserve">. n.196/2003: </w:t>
      </w:r>
      <w:r>
        <w:rPr>
          <w:rFonts w:ascii="Avenir" w:eastAsia="Avenir" w:hAnsi="Avenir" w:cs="Avenir"/>
          <w:sz w:val="18"/>
          <w:szCs w:val="18"/>
        </w:rPr>
        <w:t xml:space="preserve">Ai sensi dell’art. 13 del D.lgs. 196/2003 (Codice in materia di protezione dei dati personali), si informa che i dati sopra riportati sono previsti dalle disposizioni vigenti ai fini </w:t>
      </w:r>
      <w:r>
        <w:rPr>
          <w:rFonts w:ascii="Avenir" w:eastAsia="Avenir" w:hAnsi="Avenir" w:cs="Avenir"/>
          <w:sz w:val="18"/>
          <w:szCs w:val="18"/>
        </w:rPr>
        <w:t>del procedimento amministrativo per il quale sono richiesti e verranno utilizzati solo per tale scopo. Per quanto riguarda i diritti degli interessati si fa riferimento all’art. 7 del D.lgs. 196/2003.</w:t>
      </w:r>
    </w:p>
    <w:p w:rsidR="008301B4" w:rsidRDefault="008301B4">
      <w:pPr>
        <w:pStyle w:val="normal"/>
        <w:spacing w:after="160" w:line="259" w:lineRule="auto"/>
        <w:rPr>
          <w:rFonts w:ascii="Avenir" w:eastAsia="Avenir" w:hAnsi="Avenir" w:cs="Avenir"/>
        </w:rPr>
      </w:pP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lastRenderedPageBreak/>
        <w:t>ISTRUZIONI PER LE IMPRESE PER LA COMPILAZIONE DEI MODULI “DE MINIMIS”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Il legale rappresentante di ogni impresa candidata a ricevere un aiuto in regime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>» è tenuto a sottoscrivere una dichiarazione - rilasciata ai sensi dell’art. 47 del DPR 445/20</w:t>
      </w:r>
      <w:r>
        <w:rPr>
          <w:rFonts w:ascii="Avenir" w:eastAsia="Avenir" w:hAnsi="Avenir" w:cs="Avenir"/>
          <w:sz w:val="20"/>
          <w:szCs w:val="20"/>
        </w:rPr>
        <w:t xml:space="preserve">00 - che attesti l’ammontare degli aiuti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» ottenuti nell’esercizio finanziario in corso e nei due precedenti.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Il nuovo aiuto potrà essere concesso solo se, sommato a quelli già ottenuti nei tre esercizi finanziari suddetti, non superi i massima</w:t>
      </w:r>
      <w:r>
        <w:rPr>
          <w:rFonts w:ascii="Avenir" w:eastAsia="Avenir" w:hAnsi="Avenir" w:cs="Avenir"/>
          <w:sz w:val="20"/>
          <w:szCs w:val="20"/>
        </w:rPr>
        <w:t xml:space="preserve">li stabiliti da ogni Regolamento di riferimento.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Poiché il momento rilevante per la verifica dell’ammissibilità è quello in cui avviene la concessione (il momento in cui sorge il diritto all’agevolazione), la dichiarazione dovrà essere confermata - o aggi</w:t>
      </w:r>
      <w:r>
        <w:rPr>
          <w:rFonts w:ascii="Avenir" w:eastAsia="Avenir" w:hAnsi="Avenir" w:cs="Avenir"/>
          <w:sz w:val="20"/>
          <w:szCs w:val="20"/>
        </w:rPr>
        <w:t xml:space="preserve">ornata - con riferimento al momento della concessione.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Si ricorda che se con la concessione Y fosse superato il massimale previsto, l’impresa perderebbe il diritto non all’importo in eccedenza, ma all’intero importo dell’aiuto oggetto della concessione Y </w:t>
      </w:r>
      <w:r>
        <w:rPr>
          <w:rFonts w:ascii="Avenir" w:eastAsia="Avenir" w:hAnsi="Avenir" w:cs="Avenir"/>
          <w:sz w:val="20"/>
          <w:szCs w:val="20"/>
        </w:rPr>
        <w:t xml:space="preserve">in conseguenza del quale tale massimale è stato superato. </w:t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Sezione A: Come individuare il beneficiario - Il concetto di “controllo” e l’impresa unica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Le regole europee stabiliscono che, ai fini della verifica del rispetto dei massimali, “le entità controll</w:t>
      </w:r>
      <w:r>
        <w:rPr>
          <w:rFonts w:ascii="Avenir" w:eastAsia="Avenir" w:hAnsi="Avenir" w:cs="Avenir"/>
          <w:sz w:val="20"/>
          <w:szCs w:val="20"/>
        </w:rPr>
        <w:t xml:space="preserve">ate (di diritto o di fatto) dalla stessa entità debbano essere considerate come un’unica impresa beneficiaria”. Ne consegue che nel rilasciare la dichiarazione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>» si dovrà tener conto degli aiuti ottenuti nel triennio di riferimento non solo dall</w:t>
      </w:r>
      <w:r>
        <w:rPr>
          <w:rFonts w:ascii="Avenir" w:eastAsia="Avenir" w:hAnsi="Avenir" w:cs="Avenir"/>
          <w:sz w:val="20"/>
          <w:szCs w:val="20"/>
        </w:rPr>
        <w:t xml:space="preserve">’impresa richiedente, ma anche da tutte le imprese, a monte o a valle, legate ad essa da un rapporto di collegamento (controllo), nell’ambito dello stesso Stato membro. Fanno eccezione le imprese tra le quali il collegamento si realizza attraverso un Ente </w:t>
      </w:r>
      <w:r>
        <w:rPr>
          <w:rFonts w:ascii="Avenir" w:eastAsia="Avenir" w:hAnsi="Avenir" w:cs="Avenir"/>
          <w:sz w:val="20"/>
          <w:szCs w:val="20"/>
        </w:rPr>
        <w:t xml:space="preserve">pubblico, che sono prese in considerazione singolarmente. Fanno eccezione anche le imprese tra quali il collegamento si realizza attraverso persone fisiche, che non dà luogo all’”impresa unica”. </w:t>
      </w:r>
    </w:p>
    <w:p w:rsidR="008301B4" w:rsidRDefault="00756C8D">
      <w:pPr>
        <w:pStyle w:val="normal"/>
        <w:spacing w:after="160" w:line="259" w:lineRule="auto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Il rapporto di collegamento (controllo) può essere anche ind</w:t>
      </w:r>
      <w:r>
        <w:rPr>
          <w:rFonts w:ascii="Avenir" w:eastAsia="Avenir" w:hAnsi="Avenir" w:cs="Avenir"/>
          <w:sz w:val="20"/>
          <w:szCs w:val="20"/>
        </w:rPr>
        <w:t>iretto, cioè può sussistere anche per il tramite di un’impresa terza.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28"/>
      </w:tblGrid>
      <w:tr w:rsidR="008301B4">
        <w:tc>
          <w:tcPr>
            <w:tcW w:w="9628" w:type="dxa"/>
          </w:tcPr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Art. 2, par. 2 Regolamento n. 1407/2013/UE 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Ai fini del presente regolamento, s'intende per «impresa unica» l’insieme delle imprese fra le quali esiste almeno una delle relazioni seguenti: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 xml:space="preserve">a) un’impresa detiene la maggioranza dei diritti di voto degli azionisti o soci di un’altra impresa; 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>b) un’i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mpresa ha il diritto di nominare o revocare la maggioranza dei membri del consiglio di amministrazione, direzione o sorveglianza di un’altra impresa; 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>c) un’impresa ha il diritto di esercitare un’influenza dominante su un’altra impresa in virtù di un cont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ratto concluso con quest’ultima oppure in virtù di una clausola dello statuto di quest’ultima; 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>d) un’impresa azionista o socia di un’altra impresa controlla da sola, in virtù di un accordo stipulato con altri azionisti o soci dell’altra impresa, la maggi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oranza dei diritti di voto degli azionisti o soci di quest’ultima. 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br/>
      </w:r>
      <w:r>
        <w:rPr>
          <w:rFonts w:ascii="Avenir" w:eastAsia="Avenir" w:hAnsi="Avenir" w:cs="Avenir"/>
          <w:sz w:val="20"/>
          <w:szCs w:val="20"/>
        </w:rPr>
        <w:t>Pertanto, qualora l’impresa richiedente faccia parte di «un’impresa unica» così definita, ciascuna impresa ad essa collegata (controllata o controllante) dovrà fornire le informazioni relative al rispetto del massimale, facendo sottoscrivere al proprio leg</w:t>
      </w:r>
      <w:r>
        <w:rPr>
          <w:rFonts w:ascii="Avenir" w:eastAsia="Avenir" w:hAnsi="Avenir" w:cs="Avenir"/>
          <w:sz w:val="20"/>
          <w:szCs w:val="20"/>
        </w:rPr>
        <w:t>ale rappresentante una dichiarazione sostitutiva di atto di notorietà (Allegato II). Tali dichiarazioni dovranno essere allegate alla domanda da parte dell’impresa richiedente.</w:t>
      </w:r>
      <w:r>
        <w:rPr>
          <w:rFonts w:ascii="Avenir" w:eastAsia="Avenir" w:hAnsi="Avenir" w:cs="Avenir"/>
          <w:sz w:val="20"/>
          <w:szCs w:val="20"/>
        </w:rPr>
        <w:br/>
      </w:r>
    </w:p>
    <w:p w:rsidR="008301B4" w:rsidRDefault="00756C8D">
      <w:pPr>
        <w:pStyle w:val="normal"/>
        <w:spacing w:after="160" w:line="259" w:lineRule="auto"/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Sezione B: Rispetto del massimale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  <w:u w:val="single"/>
        </w:rPr>
      </w:pPr>
      <w:r>
        <w:rPr>
          <w:rFonts w:ascii="Avenir" w:eastAsia="Avenir" w:hAnsi="Avenir" w:cs="Avenir"/>
          <w:sz w:val="20"/>
          <w:szCs w:val="20"/>
          <w:u w:val="single"/>
        </w:rPr>
        <w:t xml:space="preserve">Quali agevolazioni indicare?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Devono essere </w:t>
      </w:r>
      <w:r>
        <w:rPr>
          <w:rFonts w:ascii="Avenir" w:eastAsia="Avenir" w:hAnsi="Avenir" w:cs="Avenir"/>
          <w:sz w:val="20"/>
          <w:szCs w:val="20"/>
        </w:rPr>
        <w:t xml:space="preserve">riportate tutte le agevolazioni ottenute in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» ai sensi di qualsiasi regolamento europeo relativo a tale tipologia di aiuti, specificando, per ogni aiuto, a quale regolamento faccia riferimento (agricoltura, pesca, SIEG o “generale”).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Nel caso d</w:t>
      </w:r>
      <w:r>
        <w:rPr>
          <w:rFonts w:ascii="Avenir" w:eastAsia="Avenir" w:hAnsi="Avenir" w:cs="Avenir"/>
          <w:sz w:val="20"/>
          <w:szCs w:val="20"/>
        </w:rPr>
        <w:t xml:space="preserve">i aiuti concessi in forma diversa dalla sovvenzione (ad esempio, come prestito agevolato o come garanzia), dovrà essere indicato l’importo dell’equivalente sovvenzione, come risulta dall’atto di concessione di ciascun aiuto.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>In relazione a ciascun aiuto d</w:t>
      </w:r>
      <w:r>
        <w:rPr>
          <w:rFonts w:ascii="Avenir" w:eastAsia="Avenir" w:hAnsi="Avenir" w:cs="Avenir"/>
          <w:sz w:val="20"/>
          <w:szCs w:val="20"/>
        </w:rPr>
        <w:t xml:space="preserve">eve essere rispettato il massimale triennale stabilito dal regolamento di riferimento.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Un’impresa può essere beneficiaria di aiuti ai sensi di più regolamenti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»; a ciascuno di tali aiuti si applicherà il massimale pertinente, con l’avvertenza che l’importo totale degli aiuti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>» ottenuti in ciascun triennio di riferimento</w:t>
      </w:r>
      <w:r>
        <w:rPr>
          <w:rFonts w:ascii="Avenir" w:eastAsia="Avenir" w:hAnsi="Avenir" w:cs="Avenir"/>
          <w:sz w:val="20"/>
          <w:szCs w:val="20"/>
        </w:rPr>
        <w:t xml:space="preserve"> non potrà comunque superare il tetto massimo più elevato tra quelli cui si fa riferimento.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  <w:u w:val="single"/>
        </w:rPr>
      </w:pPr>
      <w:r>
        <w:rPr>
          <w:rFonts w:ascii="Avenir" w:eastAsia="Avenir" w:hAnsi="Avenir" w:cs="Avenir"/>
          <w:sz w:val="20"/>
          <w:szCs w:val="20"/>
        </w:rPr>
        <w:t xml:space="preserve">Inoltre, qualora l'importo concesso sia stato nel frattempo anche liquidato a saldo, l'impresa potrà dichiarare anche questo importo effettivamente ricevuto se di </w:t>
      </w:r>
      <w:r>
        <w:rPr>
          <w:rFonts w:ascii="Avenir" w:eastAsia="Avenir" w:hAnsi="Avenir" w:cs="Avenir"/>
          <w:sz w:val="20"/>
          <w:szCs w:val="20"/>
        </w:rPr>
        <w:t>valore diverso (inferiore) da quello concesso. Fino al momento in cui non sia intervenuta l’erogazione a saldo, dovrà essere indicato solo l’importo concesso.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  <w:u w:val="single"/>
        </w:rPr>
      </w:pPr>
      <w:r>
        <w:rPr>
          <w:rFonts w:ascii="Avenir" w:eastAsia="Avenir" w:hAnsi="Avenir" w:cs="Avenir"/>
          <w:sz w:val="20"/>
          <w:szCs w:val="20"/>
          <w:u w:val="single"/>
        </w:rPr>
        <w:t xml:space="preserve">Periodo di riferimento 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Il massimale ammissibile stabilito nel Bando si riferisce all’esercizio f</w:t>
      </w:r>
      <w:r>
        <w:rPr>
          <w:rFonts w:ascii="Avenir" w:eastAsia="Avenir" w:hAnsi="Avenir" w:cs="Avenir"/>
          <w:sz w:val="20"/>
          <w:szCs w:val="20"/>
        </w:rPr>
        <w:t>inanziario in corso e ai due esercizi precedenti. Per “esercizio finanziario” si intende l’anno fiscale dell’impresa. Qualora le imprese facenti parte dell’”impresa unica” abbiano esercizi fiscali non coincidenti, l’esercizio fiscale di riferimento ai fini</w:t>
      </w:r>
      <w:r>
        <w:rPr>
          <w:rFonts w:ascii="Avenir" w:eastAsia="Avenir" w:hAnsi="Avenir" w:cs="Avenir"/>
          <w:sz w:val="20"/>
          <w:szCs w:val="20"/>
        </w:rPr>
        <w:t xml:space="preserve"> del calcolo del cumulo è quello dell’impresa richiedente per tutte le imprese facenti parte dell’impresa unica.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  <w:u w:val="single"/>
        </w:rPr>
      </w:pPr>
      <w:r>
        <w:rPr>
          <w:rFonts w:ascii="Avenir" w:eastAsia="Avenir" w:hAnsi="Avenir" w:cs="Avenir"/>
          <w:sz w:val="20"/>
          <w:szCs w:val="20"/>
          <w:u w:val="single"/>
        </w:rPr>
        <w:t>Il caso specifico delle fusioni, acquisizioni e trasferimenti di rami d’azienda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Nel caso specifico in cui l’impresa richiedente sia incorsa in </w:t>
      </w:r>
      <w:r>
        <w:rPr>
          <w:rFonts w:ascii="Avenir" w:eastAsia="Avenir" w:hAnsi="Avenir" w:cs="Avenir"/>
          <w:sz w:val="20"/>
          <w:szCs w:val="20"/>
        </w:rPr>
        <w:t xml:space="preserve">vicende di fusioni o acquisizioni (art.3(8) del </w:t>
      </w:r>
      <w:proofErr w:type="spellStart"/>
      <w:r>
        <w:rPr>
          <w:rFonts w:ascii="Avenir" w:eastAsia="Avenir" w:hAnsi="Avenir" w:cs="Avenir"/>
          <w:sz w:val="20"/>
          <w:szCs w:val="20"/>
        </w:rPr>
        <w:t>Reg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1407/2013/UE) tutti gli aiuti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» accordati alle imprese oggetto dell’operazione devono essere sommati. In questo caso la tabella andrà compilata inserendo anche il 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ottenuto dall’impre</w:t>
      </w:r>
      <w:r>
        <w:rPr>
          <w:rFonts w:ascii="Avenir" w:eastAsia="Avenir" w:hAnsi="Avenir" w:cs="Avenir"/>
          <w:sz w:val="20"/>
          <w:szCs w:val="20"/>
        </w:rPr>
        <w:t>sa/dalle imprese oggetto acquisizione o fusione.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28"/>
      </w:tblGrid>
      <w:tr w:rsidR="008301B4">
        <w:tc>
          <w:tcPr>
            <w:tcW w:w="9628" w:type="dxa"/>
          </w:tcPr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Ad esempio: 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All’impresa A sono stati concessi 80.000 € in de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minimis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nell’anno 2010 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All’impresa B sono stati concessi 20.000 € in de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minimis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nell’anno 2010 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Nell’anno 2011 l’impresa A si fonde con l’impres</w:t>
            </w:r>
            <w:r>
              <w:rPr>
                <w:rFonts w:ascii="Avenir" w:eastAsia="Avenir" w:hAnsi="Avenir" w:cs="Avenir"/>
                <w:sz w:val="20"/>
                <w:szCs w:val="20"/>
              </w:rPr>
              <w:t>a B e diventa un nuovo soggetto (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A+B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) 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Nell’anno 2011 il soggetto (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A+B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) vuole fare domanda per un nuovo de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minimis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di 70.000 €. </w:t>
            </w:r>
            <w:r>
              <w:rPr>
                <w:rFonts w:ascii="Avenir" w:eastAsia="Avenir" w:hAnsi="Avenir" w:cs="Avenir"/>
                <w:sz w:val="20"/>
                <w:szCs w:val="20"/>
              </w:rPr>
              <w:tab/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  <w:t>L’impresa (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A+B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) dovrà dichiarare gli aiuti ricevuti anche dalle imprese A e B, che ammontano ad un totale di 100.000 €.</w:t>
            </w:r>
          </w:p>
          <w:p w:rsidR="008301B4" w:rsidRDefault="00756C8D">
            <w:pPr>
              <w:pStyle w:val="normal"/>
              <w:jc w:val="both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Qualor</w:t>
            </w:r>
            <w:r>
              <w:rPr>
                <w:rFonts w:ascii="Avenir" w:eastAsia="Avenir" w:hAnsi="Avenir" w:cs="Avenir"/>
                <w:sz w:val="20"/>
                <w:szCs w:val="20"/>
              </w:rPr>
              <w:t>a l’impresa (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A+B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) voglia ottenere un nuovo de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minimis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nel 2012, dovrà dichiarare che gli sono stati concessi nell’anno in corso e nei due precedenti aiuti de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minimis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pari a 170.000 €.</w:t>
            </w:r>
          </w:p>
        </w:tc>
      </w:tr>
    </w:tbl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br/>
        <w:t xml:space="preserve">Nel caso specifico in cui l’impresa richiedente origini da operazioni </w:t>
      </w:r>
      <w:r>
        <w:rPr>
          <w:rFonts w:ascii="Avenir" w:eastAsia="Avenir" w:hAnsi="Avenir" w:cs="Avenir"/>
          <w:sz w:val="20"/>
          <w:szCs w:val="20"/>
        </w:rPr>
        <w:t xml:space="preserve">di scissione (art.3(9) del </w:t>
      </w:r>
      <w:proofErr w:type="spellStart"/>
      <w:r>
        <w:rPr>
          <w:rFonts w:ascii="Avenir" w:eastAsia="Avenir" w:hAnsi="Avenir" w:cs="Avenir"/>
          <w:sz w:val="20"/>
          <w:szCs w:val="20"/>
        </w:rPr>
        <w:t>Reg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1407/2013/UE) di un’impresa in due o più imprese distinte, si segnala che l’importo degli aiuti «de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» ottenuti dall’impresa originaria deve essere attribuito all’impresa che acquisirà le attività che hanno beneficiato </w:t>
      </w:r>
      <w:r>
        <w:rPr>
          <w:rFonts w:ascii="Avenir" w:eastAsia="Avenir" w:hAnsi="Avenir" w:cs="Avenir"/>
          <w:sz w:val="20"/>
          <w:szCs w:val="20"/>
        </w:rPr>
        <w:t>degli aiuti o, se ciò non è possibile, deve essere suddiviso proporzionalmente al valore delle nuove imprese in termini di capitale investito.</w:t>
      </w:r>
    </w:p>
    <w:p w:rsidR="008301B4" w:rsidRDefault="00756C8D">
      <w:pPr>
        <w:pStyle w:val="normal"/>
        <w:spacing w:after="160" w:line="259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Valutazioni caso per caso dovranno essere effettuate per la fattispecie di un trasferimento di un ramo d’azienda </w:t>
      </w:r>
      <w:r>
        <w:rPr>
          <w:rFonts w:ascii="Avenir" w:eastAsia="Avenir" w:hAnsi="Avenir" w:cs="Avenir"/>
          <w:sz w:val="20"/>
          <w:szCs w:val="20"/>
        </w:rPr>
        <w:t xml:space="preserve">che, configurato come operazione di acquisizione, determina il trasferimento del 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in capo all’impresa che ha effettuato l’acquisizione, se l’aiuto 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era imputato al ramo d’azienda trasferito. Viceversa, nel caso in cui un trasferimento d</w:t>
      </w:r>
      <w:r>
        <w:rPr>
          <w:rFonts w:ascii="Avenir" w:eastAsia="Avenir" w:hAnsi="Avenir" w:cs="Avenir"/>
          <w:sz w:val="20"/>
          <w:szCs w:val="20"/>
        </w:rPr>
        <w:t xml:space="preserve">i ramo d’azienda si configuri come una operazione di cessione, l’impresa che ha ceduto il ramo può dedurre dall’importo dichiarato l’aiuto de </w:t>
      </w:r>
      <w:proofErr w:type="spellStart"/>
      <w:r>
        <w:rPr>
          <w:rFonts w:ascii="Avenir" w:eastAsia="Avenir" w:hAnsi="Avenir" w:cs="Avenir"/>
          <w:sz w:val="20"/>
          <w:szCs w:val="20"/>
        </w:rPr>
        <w:t>minimis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imputato al ramo ceduto.</w:t>
      </w:r>
    </w:p>
    <w:p w:rsidR="008301B4" w:rsidRDefault="008301B4">
      <w:pPr>
        <w:pStyle w:val="normal"/>
        <w:rPr>
          <w:rFonts w:ascii="Avenir" w:eastAsia="Avenir" w:hAnsi="Avenir" w:cs="Avenir"/>
        </w:rPr>
      </w:pPr>
    </w:p>
    <w:sectPr w:rsidR="008301B4" w:rsidSect="008301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8301B4"/>
    <w:rsid w:val="00756C8D"/>
    <w:rsid w:val="0083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301B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8301B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8301B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8301B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8301B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8301B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301B4"/>
  </w:style>
  <w:style w:type="table" w:customStyle="1" w:styleId="TableNormal">
    <w:name w:val="Table Normal"/>
    <w:rsid w:val="008301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301B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8301B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301B4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301B4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301B4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301B4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2865</Words>
  <Characters>16332</Characters>
  <Application>Microsoft Office Word</Application>
  <DocSecurity>0</DocSecurity>
  <Lines>136</Lines>
  <Paragraphs>38</Paragraphs>
  <ScaleCrop>false</ScaleCrop>
  <Company/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</cp:lastModifiedBy>
  <cp:revision>2</cp:revision>
  <dcterms:created xsi:type="dcterms:W3CDTF">2023-10-03T11:24:00Z</dcterms:created>
  <dcterms:modified xsi:type="dcterms:W3CDTF">2023-10-03T11:25:00Z</dcterms:modified>
</cp:coreProperties>
</file>