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1C" w:rsidRDefault="0019261C" w:rsidP="00192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COMUNE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ANDRANO</w:t>
      </w:r>
    </w:p>
    <w:p w:rsidR="0019261C" w:rsidRDefault="0019261C" w:rsidP="00192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 di Lecce</w:t>
      </w:r>
    </w:p>
    <w:p w:rsidR="0019261C" w:rsidRPr="0073393C" w:rsidRDefault="0019261C" w:rsidP="0019261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3393C">
        <w:rPr>
          <w:rFonts w:ascii="Times New Roman" w:hAnsi="Times New Roman" w:cs="Times New Roman"/>
          <w:sz w:val="24"/>
          <w:szCs w:val="24"/>
          <w:u w:val="single"/>
        </w:rPr>
        <w:t xml:space="preserve">ESITO GARA </w:t>
      </w:r>
    </w:p>
    <w:p w:rsidR="0019261C" w:rsidRDefault="0019261C" w:rsidP="001926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della selezione per l’individuazione di un soggetto collaboratore per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coprogettazione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organizzazione e gestione dei servizi di accoglienza, integrazione e tutela all’interno del procedimento finalizzato alla candidatura del Comune di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Andrano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 bando pubblico del Ministero dell’Interno ad oggetto “SPRAR. Presentazione delle domande di contributo da parte degli enti locali che prestano servizi finalizzati all’accoglienza di richiedenti e di titolari di protezio</w:t>
      </w:r>
      <w:r w:rsidR="00151363">
        <w:rPr>
          <w:rFonts w:ascii="Times New Roman" w:hAnsi="Times New Roman" w:cs="Times New Roman"/>
          <w:b/>
          <w:sz w:val="24"/>
          <w:szCs w:val="24"/>
        </w:rPr>
        <w:t>ne internazionale ed umanitaria,</w:t>
      </w:r>
      <w:r>
        <w:rPr>
          <w:rFonts w:ascii="Times New Roman" w:hAnsi="Times New Roman" w:cs="Times New Roman"/>
          <w:b/>
          <w:sz w:val="24"/>
          <w:szCs w:val="24"/>
        </w:rPr>
        <w:t xml:space="preserve"> biennio 2016/2017”</w:t>
      </w:r>
    </w:p>
    <w:p w:rsidR="0019261C" w:rsidRDefault="0019261C" w:rsidP="001926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seguito alle operazioni di gara la Commissione ha formulato la seguente graduatoria finale :</w:t>
      </w:r>
    </w:p>
    <w:p w:rsidR="0073393C" w:rsidRPr="0006355C" w:rsidRDefault="0073393C" w:rsidP="00733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629">
        <w:rPr>
          <w:rFonts w:ascii="Times New Roman" w:hAnsi="Times New Roman" w:cs="Times New Roman"/>
          <w:color w:val="000000"/>
          <w:sz w:val="24"/>
          <w:szCs w:val="24"/>
        </w:rPr>
        <w:t xml:space="preserve">G.U.S. ONLUS – GRUPPO UMANA SOLIDARIETA’ “Guido </w:t>
      </w:r>
      <w:proofErr w:type="spellStart"/>
      <w:r w:rsidRPr="00113629">
        <w:rPr>
          <w:rFonts w:ascii="Times New Roman" w:hAnsi="Times New Roman" w:cs="Times New Roman"/>
          <w:color w:val="000000"/>
          <w:sz w:val="24"/>
          <w:szCs w:val="24"/>
        </w:rPr>
        <w:t>Puletti</w:t>
      </w:r>
      <w:proofErr w:type="spellEnd"/>
      <w:r w:rsidRPr="00113629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1136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Punteggio complessivo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 </w:t>
      </w:r>
      <w:r>
        <w:rPr>
          <w:rFonts w:ascii="Times New Roman" w:hAnsi="Times New Roman" w:cs="Times New Roman"/>
          <w:b/>
          <w:sz w:val="24"/>
          <w:szCs w:val="24"/>
        </w:rPr>
        <w:t>95;</w:t>
      </w:r>
    </w:p>
    <w:p w:rsidR="0073393C" w:rsidRPr="004665F4" w:rsidRDefault="0073393C" w:rsidP="00733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“RINASCITA” – SOCIETA’ COOPERATIVA SOCIALE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A.R.L.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Punteggio complessivo ……</w:t>
      </w:r>
      <w:r w:rsidR="00151363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90,47.</w:t>
      </w:r>
    </w:p>
    <w:p w:rsidR="004665F4" w:rsidRPr="004665F4" w:rsidRDefault="004665F4" w:rsidP="00733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5F4">
        <w:rPr>
          <w:rFonts w:ascii="Times New Roman" w:hAnsi="Times New Roman" w:cs="Times New Roman"/>
          <w:color w:val="000000"/>
          <w:sz w:val="24"/>
          <w:szCs w:val="24"/>
        </w:rPr>
        <w:t>”INTEGRA</w:t>
      </w:r>
      <w:r>
        <w:rPr>
          <w:rFonts w:ascii="Times New Roman" w:hAnsi="Times New Roman" w:cs="Times New Roman"/>
          <w:color w:val="000000"/>
          <w:sz w:val="24"/>
          <w:szCs w:val="24"/>
        </w:rPr>
        <w:t>” ONLUS – CASA DELLE CULTURE – Esclusa dalla gara</w:t>
      </w:r>
    </w:p>
    <w:p w:rsidR="0019261C" w:rsidRDefault="0073393C" w:rsidP="0019261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Andrano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li 1.2.2016</w:t>
      </w:r>
    </w:p>
    <w:p w:rsidR="0073393C" w:rsidRDefault="0073393C" w:rsidP="0073393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Responsabile del Servizio</w:t>
      </w:r>
    </w:p>
    <w:p w:rsidR="0073393C" w:rsidRDefault="0073393C" w:rsidP="007339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Salvatore Urso</w:t>
      </w:r>
    </w:p>
    <w:p w:rsidR="00295659" w:rsidRDefault="00295659"/>
    <w:sectPr w:rsidR="00295659" w:rsidSect="002956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A5773"/>
    <w:multiLevelType w:val="hybridMultilevel"/>
    <w:tmpl w:val="9372F7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19261C"/>
    <w:rsid w:val="00151363"/>
    <w:rsid w:val="0019261C"/>
    <w:rsid w:val="00295659"/>
    <w:rsid w:val="004665F4"/>
    <w:rsid w:val="006E16FF"/>
    <w:rsid w:val="0073393C"/>
    <w:rsid w:val="007F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6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393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Totò</dc:creator>
  <cp:keywords/>
  <dc:description/>
  <cp:lastModifiedBy>Totò</cp:lastModifiedBy>
  <cp:revision>5</cp:revision>
  <cp:lastPrinted>2016-02-01T11:19:00Z</cp:lastPrinted>
  <dcterms:created xsi:type="dcterms:W3CDTF">2016-02-01T11:11:00Z</dcterms:created>
  <dcterms:modified xsi:type="dcterms:W3CDTF">2016-02-01T11:43:00Z</dcterms:modified>
</cp:coreProperties>
</file>