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4DA" w:rsidRPr="00B77625" w:rsidRDefault="002544DA" w:rsidP="006142F7">
      <w:pPr>
        <w:jc w:val="center"/>
        <w:rPr>
          <w:b/>
        </w:rPr>
      </w:pPr>
      <w:r w:rsidRPr="00B77625">
        <w:rPr>
          <w:b/>
        </w:rPr>
        <w:t>Allegato n. 2</w:t>
      </w:r>
    </w:p>
    <w:tbl>
      <w:tblPr>
        <w:tblW w:w="9355"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355"/>
      </w:tblGrid>
      <w:tr w:rsidR="00B77625" w:rsidRPr="00B77625" w:rsidTr="00B77625">
        <w:trPr>
          <w:trHeight w:val="3286"/>
        </w:trPr>
        <w:tc>
          <w:tcPr>
            <w:tcW w:w="9355" w:type="dxa"/>
          </w:tcPr>
          <w:p w:rsidR="00B77625" w:rsidRPr="00B77625" w:rsidRDefault="00B77625" w:rsidP="00B77625">
            <w:pPr>
              <w:spacing w:after="0"/>
              <w:ind w:left="229"/>
              <w:rPr>
                <w:b/>
              </w:rPr>
            </w:pPr>
            <w:r w:rsidRPr="00B77625">
              <w:rPr>
                <w:b/>
              </w:rPr>
              <w:t>Istruzione per la compilazione:</w:t>
            </w:r>
          </w:p>
          <w:p w:rsidR="00B77625" w:rsidRPr="00B77625" w:rsidRDefault="00B77625" w:rsidP="00B77625">
            <w:pPr>
              <w:spacing w:after="0"/>
              <w:ind w:left="229"/>
            </w:pPr>
            <w:r w:rsidRPr="00B77625">
              <w:t xml:space="preserve">1. La dichiarazione va compilata correttamente in ogni sua parte barrando, se necessario, le parti che </w:t>
            </w:r>
            <w:r w:rsidR="00502D23" w:rsidRPr="00B77625">
              <w:t>non interessano</w:t>
            </w:r>
            <w:r w:rsidRPr="00B77625">
              <w:t>.</w:t>
            </w:r>
          </w:p>
          <w:p w:rsidR="00B77625" w:rsidRPr="00B77625" w:rsidRDefault="00B77625" w:rsidP="00B77625">
            <w:pPr>
              <w:spacing w:after="0"/>
              <w:ind w:left="229"/>
            </w:pPr>
            <w:r w:rsidRPr="00B77625">
              <w:t>2. la dichiarazione deve essere resa da:</w:t>
            </w:r>
          </w:p>
          <w:p w:rsidR="00B77625" w:rsidRPr="00B77625" w:rsidRDefault="00B77625" w:rsidP="00B77625">
            <w:pPr>
              <w:pStyle w:val="Paragrafoelenco"/>
              <w:numPr>
                <w:ilvl w:val="0"/>
                <w:numId w:val="1"/>
              </w:numPr>
              <w:spacing w:after="0"/>
              <w:ind w:left="796" w:hanging="567"/>
              <w:jc w:val="both"/>
            </w:pPr>
            <w:r w:rsidRPr="00B77625">
              <w:t>→ titolare o direttore/i tecnico/i;</w:t>
            </w:r>
          </w:p>
          <w:p w:rsidR="00B77625" w:rsidRPr="00B77625" w:rsidRDefault="00B77625" w:rsidP="00B77625">
            <w:pPr>
              <w:pStyle w:val="Paragrafoelenco"/>
              <w:numPr>
                <w:ilvl w:val="0"/>
                <w:numId w:val="1"/>
              </w:numPr>
              <w:spacing w:after="0"/>
              <w:ind w:left="796" w:hanging="567"/>
              <w:jc w:val="both"/>
              <w:rPr>
                <w:b/>
              </w:rPr>
            </w:pPr>
            <w:r w:rsidRPr="00B77625">
              <w:t xml:space="preserve">→ di un socio o del direttore tecnico, se si tratta di società in nome collettivo; dei soci accomandatari o </w:t>
            </w:r>
            <w:r w:rsidR="00502D23" w:rsidRPr="00B77625">
              <w:t>del direttore</w:t>
            </w:r>
            <w:r w:rsidRPr="00B77625">
              <w:t xml:space="preserve"> tecnico, se si tratta di società in accomandita semplice; dei membri del consiglio </w:t>
            </w:r>
            <w:r w:rsidR="00502D23" w:rsidRPr="00B77625">
              <w:t>di amministrazione</w:t>
            </w:r>
            <w:r w:rsidRPr="00B77625">
              <w:t xml:space="preserve"> cui sia stata conferita la legale rappresentanza, di direzione o di vigilanza o dei </w:t>
            </w:r>
            <w:r w:rsidR="00502D23" w:rsidRPr="00B77625">
              <w:t>soggetti muniti</w:t>
            </w:r>
            <w:r w:rsidRPr="00B77625">
              <w:t xml:space="preserve"> di poteri di rappresentanza, di direzione o di controllo, del direttore tecnico o del socio </w:t>
            </w:r>
            <w:r w:rsidR="00502D23" w:rsidRPr="00B77625">
              <w:t>unico persona</w:t>
            </w:r>
            <w:r w:rsidRPr="00B77625">
              <w:t xml:space="preserve"> fisica, ovvero del socio di maggioranza in caso di società con meno di quattro soci, se si tratta </w:t>
            </w:r>
            <w:r w:rsidR="00502D23" w:rsidRPr="00B77625">
              <w:t>di altro</w:t>
            </w:r>
            <w:r w:rsidRPr="00B77625">
              <w:t xml:space="preserve"> tipo di società o consorzio.</w:t>
            </w:r>
          </w:p>
        </w:tc>
      </w:tr>
    </w:tbl>
    <w:p w:rsidR="006142F7" w:rsidRPr="00B77625" w:rsidRDefault="006142F7" w:rsidP="002544DA"/>
    <w:p w:rsidR="006142F7" w:rsidRPr="00B77625" w:rsidRDefault="006142F7" w:rsidP="006142F7">
      <w:pPr>
        <w:spacing w:after="0"/>
        <w:ind w:firstLine="4536"/>
      </w:pPr>
      <w:r w:rsidRPr="00B77625">
        <w:t>Spett.le</w:t>
      </w:r>
    </w:p>
    <w:p w:rsidR="006142F7" w:rsidRPr="00B77625" w:rsidRDefault="006142F7" w:rsidP="006142F7">
      <w:pPr>
        <w:spacing w:after="0"/>
        <w:ind w:firstLine="4536"/>
      </w:pPr>
      <w:r w:rsidRPr="00B77625">
        <w:t>CENTRALE UNICA DI COMMITTENZA</w:t>
      </w:r>
      <w:r w:rsidRPr="00B77625">
        <w:tab/>
      </w:r>
    </w:p>
    <w:p w:rsidR="006142F7" w:rsidRPr="00B77625" w:rsidRDefault="006142F7" w:rsidP="006142F7">
      <w:pPr>
        <w:spacing w:after="0"/>
        <w:ind w:firstLine="4536"/>
      </w:pPr>
      <w:r w:rsidRPr="00B77625">
        <w:t>c/o UNIONE DEI COMUNI ANDRANO DISO SPONGANO</w:t>
      </w:r>
    </w:p>
    <w:p w:rsidR="006142F7" w:rsidRPr="00B77625" w:rsidRDefault="006142F7" w:rsidP="006142F7">
      <w:pPr>
        <w:spacing w:after="0"/>
        <w:ind w:firstLine="4536"/>
      </w:pPr>
      <w:r w:rsidRPr="00B77625">
        <w:t xml:space="preserve">Via F. Bottazzi, 6 - 73030 - DISO - (LE)   </w:t>
      </w:r>
    </w:p>
    <w:p w:rsidR="006142F7" w:rsidRPr="00B77625" w:rsidRDefault="006142F7" w:rsidP="006142F7"/>
    <w:p w:rsidR="00984314" w:rsidRDefault="006142F7" w:rsidP="00FA1B66">
      <w:pPr>
        <w:spacing w:after="0" w:line="243" w:lineRule="auto"/>
        <w:jc w:val="both"/>
        <w:rPr>
          <w:i/>
        </w:rPr>
      </w:pPr>
      <w:r w:rsidRPr="00B77625">
        <w:rPr>
          <w:b/>
        </w:rPr>
        <w:t xml:space="preserve">GESTIONE DEL PROGETTO SPRAR “IL SALENTO ACCOGLIE” Servizio di accoglienza per i richiedenti asilo e titolari di protezione provenienti da stati extracomunitari. DM. 10.08.2016. </w:t>
      </w:r>
      <w:bookmarkStart w:id="0" w:name="OLE_LINK5"/>
      <w:bookmarkStart w:id="1" w:name="OLE_LINK6"/>
      <w:r w:rsidR="00A1096F">
        <w:rPr>
          <w:rFonts w:ascii="Book Antiqua" w:hAnsi="Book Antiqua"/>
          <w:b/>
          <w:i/>
        </w:rPr>
        <w:t xml:space="preserve">CUP </w:t>
      </w:r>
      <w:bookmarkStart w:id="2" w:name="OLE_LINK2"/>
      <w:bookmarkStart w:id="3" w:name="OLE_LINK1"/>
      <w:r w:rsidR="00A1096F">
        <w:rPr>
          <w:rFonts w:ascii="Book Antiqua" w:hAnsi="Book Antiqua"/>
          <w:b/>
        </w:rPr>
        <w:t>I59D17000750001</w:t>
      </w:r>
      <w:r w:rsidR="00A1096F">
        <w:rPr>
          <w:rFonts w:ascii="Book Antiqua" w:hAnsi="Book Antiqua"/>
          <w:b/>
          <w:i/>
        </w:rPr>
        <w:t xml:space="preserve"> </w:t>
      </w:r>
      <w:bookmarkEnd w:id="2"/>
      <w:bookmarkEnd w:id="3"/>
      <w:r w:rsidR="00A1096F">
        <w:rPr>
          <w:rFonts w:ascii="Book Antiqua" w:hAnsi="Book Antiqua"/>
          <w:b/>
          <w:i/>
        </w:rPr>
        <w:t xml:space="preserve">- </w:t>
      </w:r>
      <w:r w:rsidR="00A1096F">
        <w:rPr>
          <w:rFonts w:ascii="Book Antiqua" w:hAnsi="Book Antiqua"/>
          <w:b/>
        </w:rPr>
        <w:t xml:space="preserve">CIG. </w:t>
      </w:r>
      <w:bookmarkStart w:id="4" w:name="OLE_LINK4"/>
      <w:bookmarkStart w:id="5" w:name="OLE_LINK3"/>
      <w:r w:rsidR="00A1096F">
        <w:rPr>
          <w:rFonts w:ascii="Book Antiqua" w:hAnsi="Book Antiqua"/>
          <w:b/>
        </w:rPr>
        <w:t>7448777D39</w:t>
      </w:r>
      <w:bookmarkEnd w:id="0"/>
      <w:bookmarkEnd w:id="1"/>
      <w:bookmarkEnd w:id="4"/>
      <w:bookmarkEnd w:id="5"/>
      <w:r w:rsidR="00FA1B66">
        <w:rPr>
          <w:rFonts w:ascii="Book Antiqua" w:hAnsi="Book Antiqua"/>
          <w:b/>
        </w:rPr>
        <w:t>.</w:t>
      </w:r>
    </w:p>
    <w:p w:rsidR="00984314" w:rsidRDefault="00984314" w:rsidP="00984314">
      <w:pPr>
        <w:spacing w:after="0" w:line="243" w:lineRule="auto"/>
        <w:jc w:val="both"/>
        <w:rPr>
          <w:i/>
        </w:rPr>
      </w:pPr>
    </w:p>
    <w:p w:rsidR="006142F7" w:rsidRPr="00984314" w:rsidRDefault="006142F7" w:rsidP="00984314">
      <w:pPr>
        <w:spacing w:after="0" w:line="243" w:lineRule="auto"/>
        <w:jc w:val="center"/>
        <w:rPr>
          <w:i/>
        </w:rPr>
      </w:pPr>
      <w:r w:rsidRPr="00B77625">
        <w:rPr>
          <w:b/>
        </w:rPr>
        <w:t>DICHIARAZIONE</w:t>
      </w:r>
    </w:p>
    <w:p w:rsidR="006142F7" w:rsidRPr="00B77625" w:rsidRDefault="00B77625" w:rsidP="006142F7">
      <w:pPr>
        <w:jc w:val="both"/>
      </w:pPr>
      <w:r w:rsidRPr="00B77625">
        <w:t>Il sottoscritto__________________</w:t>
      </w:r>
      <w:r w:rsidR="006142F7" w:rsidRPr="00B77625">
        <w:t>________________C.F._________________nato il _____________a _______________________________________, Residente a ____________</w:t>
      </w:r>
      <w:r w:rsidRPr="00B77625">
        <w:t>_____________Prov. ____, In via_______________________</w:t>
      </w:r>
      <w:r w:rsidR="006142F7" w:rsidRPr="00B77625">
        <w:t>_________________</w:t>
      </w:r>
      <w:r w:rsidRPr="00B77625">
        <w:t>_________________________, Num.</w:t>
      </w:r>
      <w:r w:rsidR="006142F7" w:rsidRPr="00B77625">
        <w:t>______, in qualità di ___________________________________________, Dell’impresa____________</w:t>
      </w:r>
      <w:r w:rsidRPr="00B77625">
        <w:t>__________________, Con sede in_______</w:t>
      </w:r>
      <w:r w:rsidR="006142F7" w:rsidRPr="00B77625">
        <w:t>_________________________, via _______________________________________,Tel. ____</w:t>
      </w:r>
      <w:r w:rsidRPr="00B77625">
        <w:t>_____________, Fax ___________,</w:t>
      </w:r>
      <w:r w:rsidR="006142F7" w:rsidRPr="00B77625">
        <w:t>PEC__________________</w:t>
      </w:r>
      <w:r w:rsidRPr="00B77625">
        <w:t>_______________________,</w:t>
      </w:r>
      <w:proofErr w:type="spellStart"/>
      <w:r w:rsidRPr="00B77625">
        <w:t>P.</w:t>
      </w:r>
      <w:r w:rsidR="006142F7" w:rsidRPr="00B77625">
        <w:t>IVA</w:t>
      </w:r>
      <w:proofErr w:type="spellEnd"/>
      <w:r w:rsidR="006142F7" w:rsidRPr="00B77625">
        <w:t xml:space="preserve"> ________________________________________________;</w:t>
      </w:r>
    </w:p>
    <w:p w:rsidR="002544DA" w:rsidRPr="00B77625" w:rsidRDefault="006142F7" w:rsidP="004734FC">
      <w:pPr>
        <w:jc w:val="both"/>
      </w:pPr>
      <w:r w:rsidRPr="00B77625">
        <w:t>Con riferimento all’invito di Codesta Amministrazione per l’affidamento dei servizi in oggetto ai sensi degli artt. 46-47 del D.P.R. 445/2000, consapevole delle sanzioni penali previste dall’art. 76 dello stesso D.P.R. 445</w:t>
      </w:r>
      <w:r w:rsidR="004734FC" w:rsidRPr="00B77625">
        <w:t>/2000 per le ipotesi di falsità in atti e dichiarazioni mendaci ivi indicate,</w:t>
      </w:r>
    </w:p>
    <w:p w:rsidR="004734FC" w:rsidRPr="00B77625" w:rsidRDefault="004734FC" w:rsidP="004734FC">
      <w:pPr>
        <w:jc w:val="center"/>
        <w:rPr>
          <w:b/>
        </w:rPr>
      </w:pPr>
      <w:r w:rsidRPr="00B77625">
        <w:rPr>
          <w:b/>
        </w:rPr>
        <w:t>Dichiara</w:t>
      </w:r>
    </w:p>
    <w:p w:rsidR="004734FC" w:rsidRPr="00B77625" w:rsidRDefault="004734FC" w:rsidP="00B77625">
      <w:pPr>
        <w:jc w:val="both"/>
      </w:pPr>
      <w:r w:rsidRPr="00B77625">
        <w:rPr>
          <w:b/>
        </w:rPr>
        <w:t>1)</w:t>
      </w:r>
      <w:r w:rsidRPr="00B77625">
        <w:t xml:space="preserve"> (</w:t>
      </w:r>
      <w:r w:rsidRPr="00B77625">
        <w:rPr>
          <w:b/>
        </w:rPr>
        <w:t>nel caso di direttore tecnico</w:t>
      </w:r>
      <w:r w:rsidRPr="00B77625">
        <w:t xml:space="preserve">) di ricoprire la carica </w:t>
      </w:r>
      <w:r w:rsidR="00B77625" w:rsidRPr="00B77625">
        <w:t xml:space="preserve">di direttore tecnico unicamente </w:t>
      </w:r>
      <w:r w:rsidRPr="00B77625">
        <w:t>nell’impresa</w:t>
      </w:r>
      <w:r w:rsidR="00B77625">
        <w:t xml:space="preserve"> </w:t>
      </w:r>
      <w:r w:rsidRPr="00B77625">
        <w:t>partecipante;</w:t>
      </w:r>
    </w:p>
    <w:p w:rsidR="004734FC" w:rsidRPr="00B77625" w:rsidRDefault="004734FC" w:rsidP="00B77625">
      <w:pPr>
        <w:jc w:val="both"/>
      </w:pPr>
      <w:r w:rsidRPr="00B77625">
        <w:rPr>
          <w:b/>
        </w:rPr>
        <w:t>2)</w:t>
      </w:r>
      <w:r w:rsidRPr="00B77625">
        <w:t xml:space="preserve"> di non trovarsi nelle condizioni di esclusione dalla partecipazione alle procedure di affidamento degli appaltipubblici e di stipula dei relativi contratti previste dall’art. 80 del </w:t>
      </w:r>
      <w:proofErr w:type="spellStart"/>
      <w:r w:rsidRPr="00B77625">
        <w:t>D.Lgs.</w:t>
      </w:r>
      <w:proofErr w:type="spellEnd"/>
      <w:r w:rsidRPr="00B77625">
        <w:t xml:space="preserve"> 50/2016 (d’ora in poi “Codice”) especificamente:</w:t>
      </w:r>
    </w:p>
    <w:p w:rsidR="004734FC" w:rsidRPr="00B77625" w:rsidRDefault="004734FC" w:rsidP="00984314">
      <w:pPr>
        <w:ind w:left="567"/>
        <w:jc w:val="both"/>
      </w:pPr>
      <w:r w:rsidRPr="00B77625">
        <w:t>a) che nei propri confronti non è pendente procedimento per l'applicazione di una delle misure di prevenzione dicui all'art. 6 del decreto legislativo n. 159 del 2011 o di una delle cause ostative previste dall'art. 67 del decretolegislativo n. 159 del 2011;</w:t>
      </w:r>
    </w:p>
    <w:p w:rsidR="002544DA" w:rsidRPr="00B77625" w:rsidRDefault="002544DA" w:rsidP="00B77625">
      <w:pPr>
        <w:spacing w:after="0"/>
        <w:ind w:left="567"/>
      </w:pPr>
      <w:r w:rsidRPr="00B77625">
        <w:t>b) che nei propri confronti:</w:t>
      </w:r>
    </w:p>
    <w:p w:rsidR="002544DA" w:rsidRPr="00B77625" w:rsidRDefault="002544DA" w:rsidP="00B77625">
      <w:pPr>
        <w:spacing w:after="0"/>
        <w:ind w:left="567"/>
        <w:jc w:val="both"/>
      </w:pPr>
      <w:r w:rsidRPr="00B77625">
        <w:lastRenderedPageBreak/>
        <w:t xml:space="preserve">1. </w:t>
      </w:r>
      <w:r w:rsidR="00B77625" w:rsidRPr="00B77625">
        <w:rPr>
          <w:rFonts w:cstheme="minorHAnsi"/>
        </w:rPr>
        <w:sym w:font="Wingdings" w:char="F0A8"/>
      </w:r>
      <w:r w:rsidRPr="00B77625">
        <w:t>non è stata pronunciata sentenza di condanna passata in giudicato, o emesso decreto penale dicondanna divenuto irrevocabile, oppure sentenza di applicazione della pena su richiesta, ai sensidell'articolo 444 del codice di procedura penale, per reati gravi in danno dello Stato o della Comunità cheincidono sulla moralità professionale;</w:t>
      </w:r>
    </w:p>
    <w:p w:rsidR="002544DA" w:rsidRPr="00B77625" w:rsidRDefault="002544DA" w:rsidP="00B77625">
      <w:pPr>
        <w:spacing w:after="0"/>
        <w:ind w:left="567"/>
        <w:rPr>
          <w:i/>
        </w:rPr>
      </w:pPr>
      <w:r w:rsidRPr="00B77625">
        <w:rPr>
          <w:i/>
        </w:rPr>
        <w:t>o in alternativa</w:t>
      </w:r>
    </w:p>
    <w:p w:rsidR="002544DA" w:rsidRPr="00B77625" w:rsidRDefault="00B77625" w:rsidP="00B77625">
      <w:pPr>
        <w:spacing w:after="0"/>
        <w:ind w:left="567"/>
      </w:pPr>
      <w:r w:rsidRPr="00B77625">
        <w:rPr>
          <w:rFonts w:cstheme="minorHAnsi"/>
        </w:rPr>
        <w:sym w:font="Wingdings" w:char="F0A8"/>
      </w:r>
      <w:r>
        <w:rPr>
          <w:rFonts w:cstheme="minorHAnsi"/>
        </w:rPr>
        <w:t xml:space="preserve"> </w:t>
      </w:r>
      <w:r w:rsidR="002544DA" w:rsidRPr="00B77625">
        <w:t>che sussistono le seguenti condanne da dichiarare:</w:t>
      </w:r>
    </w:p>
    <w:p w:rsidR="002544DA" w:rsidRPr="00B77625" w:rsidRDefault="004734FC" w:rsidP="00B77625">
      <w:pPr>
        <w:spacing w:after="0"/>
        <w:ind w:left="567"/>
        <w:jc w:val="both"/>
      </w:pPr>
      <w:r w:rsidRPr="00B77625">
        <w:t>Sig. ______________________________c.f.  ________________________________________ Nato il ____________________________a _______________________________ Residente a ____________________________Prov. __________ In via ___________________________Num. _______ in qualità di_____________________________________________________</w:t>
      </w:r>
      <w:r w:rsidR="00B77625">
        <w:t>(</w:t>
      </w:r>
      <w:r w:rsidR="002544DA" w:rsidRPr="00B77625">
        <w:rPr>
          <w:i/>
        </w:rPr>
        <w:t>precisare la qualifica posseduta, ad esempio: direttore tecnico, titolare, amministratore munito di</w:t>
      </w:r>
      <w:r w:rsidR="00B77625" w:rsidRPr="00B77625">
        <w:rPr>
          <w:i/>
        </w:rPr>
        <w:t xml:space="preserve"> </w:t>
      </w:r>
      <w:r w:rsidR="002544DA" w:rsidRPr="00B77625">
        <w:rPr>
          <w:i/>
        </w:rPr>
        <w:t>potere di rappresentanza, socio, socio accomandatario, ecc …)</w:t>
      </w:r>
      <w:r w:rsidR="002544DA" w:rsidRPr="00B77625">
        <w:t>, ha subito le seguenti sentenze o</w:t>
      </w:r>
      <w:r w:rsidR="00B77625">
        <w:t xml:space="preserve"> </w:t>
      </w:r>
      <w:r w:rsidR="002544DA" w:rsidRPr="00B77625">
        <w:t>decreti</w:t>
      </w:r>
      <w:r w:rsidR="00B77625">
        <w:t xml:space="preserve"> </w:t>
      </w:r>
      <w:r w:rsidR="002544DA" w:rsidRPr="00B77625">
        <w:t>penali di condanna passati in giudicato oppure di applicazione della pena su richiesta ai sensi</w:t>
      </w:r>
      <w:r w:rsidR="00B77625">
        <w:t xml:space="preserve"> </w:t>
      </w:r>
      <w:r w:rsidR="002544DA" w:rsidRPr="00B77625">
        <w:t>dell’art. 444 c.p.p.:</w:t>
      </w:r>
    </w:p>
    <w:p w:rsidR="002544DA" w:rsidRPr="00B77625" w:rsidRDefault="002544DA" w:rsidP="00B77625">
      <w:pPr>
        <w:spacing w:after="0"/>
        <w:ind w:left="567"/>
      </w:pPr>
      <w:r w:rsidRPr="00B77625">
        <w:t xml:space="preserve">• norma giuridica violata </w:t>
      </w:r>
      <w:r w:rsidR="00EE6505" w:rsidRPr="00B77625">
        <w:t>___________________________________________________</w:t>
      </w:r>
      <w:r w:rsidRPr="00B77625">
        <w:t>;</w:t>
      </w:r>
    </w:p>
    <w:p w:rsidR="002544DA" w:rsidRPr="00B77625" w:rsidRDefault="002544DA" w:rsidP="004734FC">
      <w:pPr>
        <w:spacing w:after="0"/>
        <w:ind w:left="567"/>
      </w:pPr>
      <w:r w:rsidRPr="00B77625">
        <w:t>• pena applicata (la pena deve essere indicata anche se sono stati concessi i benefici della</w:t>
      </w:r>
    </w:p>
    <w:p w:rsidR="002544DA" w:rsidRPr="00B77625" w:rsidRDefault="002544DA" w:rsidP="004734FC">
      <w:pPr>
        <w:spacing w:after="0"/>
        <w:ind w:left="709"/>
      </w:pPr>
      <w:r w:rsidRPr="00B77625">
        <w:t xml:space="preserve">“sospensione” e/o della “non menzione”) </w:t>
      </w:r>
      <w:r w:rsidR="00EE6505" w:rsidRPr="00B77625">
        <w:t>_____________________________________</w:t>
      </w:r>
    </w:p>
    <w:p w:rsidR="002544DA" w:rsidRPr="00B77625" w:rsidRDefault="002544DA" w:rsidP="004734FC">
      <w:pPr>
        <w:spacing w:after="0"/>
        <w:ind w:left="567"/>
      </w:pPr>
      <w:r w:rsidRPr="00B77625">
        <w:t>• anno della condanna</w:t>
      </w:r>
      <w:bookmarkStart w:id="6" w:name="_GoBack"/>
      <w:bookmarkEnd w:id="6"/>
      <w:r w:rsidR="00EE6505" w:rsidRPr="00B77625">
        <w:t>_______________________________</w:t>
      </w:r>
      <w:r w:rsidRPr="00B77625">
        <w:t>;</w:t>
      </w:r>
    </w:p>
    <w:p w:rsidR="004734FC" w:rsidRPr="00B77625" w:rsidRDefault="004734FC" w:rsidP="004734FC">
      <w:pPr>
        <w:spacing w:after="0"/>
        <w:ind w:left="567"/>
      </w:pPr>
    </w:p>
    <w:p w:rsidR="00B77625" w:rsidRDefault="00B77625" w:rsidP="00B77625">
      <w:pPr>
        <w:spacing w:after="0"/>
        <w:ind w:left="567"/>
        <w:jc w:val="both"/>
      </w:pPr>
      <w:r w:rsidRPr="00B77625">
        <w:rPr>
          <w:rFonts w:cstheme="minorHAnsi"/>
        </w:rPr>
        <w:sym w:font="Wingdings" w:char="F0A8"/>
      </w:r>
      <w:r>
        <w:rPr>
          <w:rFonts w:cstheme="minorHAnsi"/>
        </w:rPr>
        <w:t xml:space="preserve"> </w:t>
      </w:r>
      <w:r w:rsidR="002544DA" w:rsidRPr="00B77625">
        <w:t>in caso di soggetti cessati dalla carica nell’anno antecedente la data del presente invito o</w:t>
      </w:r>
      <w:r>
        <w:t xml:space="preserve"> </w:t>
      </w:r>
      <w:r w:rsidR="002544DA" w:rsidRPr="00B77625">
        <w:t>pubblicazione della procedura</w:t>
      </w:r>
      <w:r w:rsidR="00984314">
        <w:t>:</w:t>
      </w:r>
    </w:p>
    <w:p w:rsidR="004734FC" w:rsidRPr="00B77625" w:rsidRDefault="004734FC" w:rsidP="00B77625">
      <w:pPr>
        <w:spacing w:after="0"/>
        <w:ind w:left="567"/>
        <w:jc w:val="both"/>
      </w:pPr>
      <w:r w:rsidRPr="00B77625">
        <w:t xml:space="preserve">Sig. ______________________________c.f.  ________________________________________ Nato il ____________________________a _______________________________ Residente a ____________________________Prov. __________ In via ___________________________ </w:t>
      </w:r>
      <w:proofErr w:type="spellStart"/>
      <w:r w:rsidRPr="00B77625">
        <w:t>Num</w:t>
      </w:r>
      <w:proofErr w:type="spellEnd"/>
      <w:r w:rsidRPr="00B77625">
        <w:t>. _______ in qualità di_____________________________________________________</w:t>
      </w:r>
      <w:r w:rsidR="00B77625">
        <w:t>(</w:t>
      </w:r>
      <w:r w:rsidRPr="00B77625">
        <w:rPr>
          <w:i/>
        </w:rPr>
        <w:t>precisare la qualifica posseduta, ad esempio: direttore tecnico, titolare, amministratore munito di potere di rappresentanza, socio, socio accomandatario, ecc …),</w:t>
      </w:r>
      <w:r w:rsidRPr="00B77625">
        <w:t xml:space="preserve"> ha subito le seguenti sentenze o decreti penali di condanna passati in giudicato oppure di applicazione della pena su richiesta ai sensi dell’art. 444 c.p.p.:</w:t>
      </w:r>
    </w:p>
    <w:p w:rsidR="004734FC" w:rsidRPr="00B77625" w:rsidRDefault="004734FC" w:rsidP="004734FC">
      <w:pPr>
        <w:spacing w:after="0"/>
        <w:ind w:left="567"/>
      </w:pPr>
      <w:r w:rsidRPr="00B77625">
        <w:t>• norma giuridica violata ........................................................................;</w:t>
      </w:r>
    </w:p>
    <w:p w:rsidR="004734FC" w:rsidRPr="00B77625" w:rsidRDefault="004734FC" w:rsidP="00B77625">
      <w:pPr>
        <w:spacing w:after="0"/>
        <w:ind w:left="567"/>
        <w:jc w:val="both"/>
      </w:pPr>
      <w:r w:rsidRPr="00B77625">
        <w:t xml:space="preserve">• pena applicata (la pena </w:t>
      </w:r>
      <w:r w:rsidRPr="00B77625">
        <w:rPr>
          <w:u w:val="single"/>
        </w:rPr>
        <w:t>deve</w:t>
      </w:r>
      <w:r w:rsidRPr="00B77625">
        <w:t xml:space="preserve"> essere indicata anche se sono stati concessi i benefici della</w:t>
      </w:r>
      <w:r w:rsidR="00B77625">
        <w:t xml:space="preserve"> </w:t>
      </w:r>
      <w:r w:rsidRPr="00B77625">
        <w:t>“sospensione” e/o della “non menzione”)</w:t>
      </w:r>
      <w:r w:rsidR="00B77625">
        <w:t>___________________________________________;</w:t>
      </w:r>
    </w:p>
    <w:p w:rsidR="00B77625" w:rsidRDefault="004734FC" w:rsidP="00B77625">
      <w:pPr>
        <w:spacing w:after="0"/>
        <w:ind w:left="708" w:hanging="141"/>
      </w:pPr>
      <w:r w:rsidRPr="00B77625">
        <w:t xml:space="preserve">• anno della condanna </w:t>
      </w:r>
      <w:r w:rsidR="00B77625">
        <w:t>_______________________________________________;</w:t>
      </w:r>
    </w:p>
    <w:p w:rsidR="00984314" w:rsidRDefault="00984314" w:rsidP="00B77625">
      <w:pPr>
        <w:spacing w:after="0"/>
        <w:ind w:left="708" w:hanging="141"/>
      </w:pPr>
    </w:p>
    <w:p w:rsidR="004734FC" w:rsidRDefault="002544DA" w:rsidP="00B77625">
      <w:pPr>
        <w:spacing w:after="0"/>
        <w:ind w:left="708" w:hanging="141"/>
        <w:jc w:val="both"/>
      </w:pPr>
      <w:r w:rsidRPr="00B77625">
        <w:t>c) che nei propri confronti non è stata applicata alcuna sanzione interdittiva di cui all'articolo 9, comma 2, letterac), del decreto legislativo dell'8 giugno 2001 n. 231 o altra sanzione che comporta il divieto di contrarre conla pubblica amministrazione compresi i provvedimenti interdittivi di cui all'art. 14 del d.lgs. n. 81 del 2008;</w:t>
      </w:r>
    </w:p>
    <w:p w:rsidR="00984314" w:rsidRPr="00B77625" w:rsidRDefault="00984314" w:rsidP="00B77625">
      <w:pPr>
        <w:spacing w:after="0"/>
        <w:ind w:left="708" w:hanging="141"/>
        <w:jc w:val="both"/>
      </w:pPr>
    </w:p>
    <w:p w:rsidR="00EE6505" w:rsidRPr="00B77625" w:rsidRDefault="002544DA" w:rsidP="00B77625">
      <w:pPr>
        <w:spacing w:after="0"/>
        <w:ind w:left="567"/>
        <w:jc w:val="both"/>
      </w:pPr>
      <w:r w:rsidRPr="00B77625">
        <w:t>d) di non trovarsi nelle condizioni di cui all’art. 80, comma 5, lettera l), del Codice ed in particolare:</w:t>
      </w:r>
    </w:p>
    <w:p w:rsidR="002544DA" w:rsidRPr="00B77625" w:rsidRDefault="00B77625" w:rsidP="00B77625">
      <w:pPr>
        <w:spacing w:after="0"/>
        <w:ind w:left="709"/>
        <w:jc w:val="both"/>
        <w:rPr>
          <w:rFonts w:cstheme="minorHAnsi"/>
        </w:rPr>
      </w:pPr>
      <w:r w:rsidRPr="00B77625">
        <w:rPr>
          <w:rFonts w:cstheme="minorHAnsi"/>
        </w:rPr>
        <w:sym w:font="Wingdings" w:char="F0A8"/>
      </w:r>
      <w:r>
        <w:rPr>
          <w:rFonts w:cstheme="minorHAnsi"/>
        </w:rPr>
        <w:t xml:space="preserve"> </w:t>
      </w:r>
      <w:r w:rsidR="002544DA" w:rsidRPr="00B77625">
        <w:t>non è stato vittima dei reati previsti e puniti dagli artt. 317 e 629 del c.p. aggravati ai sensi dell’art. 7delD.L. 152 del 13.05.1991, convertito, con modificazioni dalle legge n. 203 del 12.07.1991;</w:t>
      </w:r>
    </w:p>
    <w:p w:rsidR="002544DA" w:rsidRPr="00B77625" w:rsidRDefault="002544DA" w:rsidP="00B77625">
      <w:pPr>
        <w:spacing w:after="0"/>
        <w:ind w:left="567"/>
        <w:jc w:val="both"/>
        <w:rPr>
          <w:i/>
        </w:rPr>
      </w:pPr>
      <w:r w:rsidRPr="00B77625">
        <w:rPr>
          <w:i/>
        </w:rPr>
        <w:t xml:space="preserve">o, </w:t>
      </w:r>
      <w:r w:rsidRPr="00B77625">
        <w:rPr>
          <w:b/>
          <w:i/>
        </w:rPr>
        <w:t>in alternativa;</w:t>
      </w:r>
    </w:p>
    <w:p w:rsidR="002544DA" w:rsidRPr="00B77625" w:rsidRDefault="00B77625" w:rsidP="00B77625">
      <w:pPr>
        <w:spacing w:after="0"/>
        <w:ind w:left="709"/>
        <w:jc w:val="both"/>
      </w:pPr>
      <w:r w:rsidRPr="00B77625">
        <w:rPr>
          <w:rFonts w:cstheme="minorHAnsi"/>
        </w:rPr>
        <w:sym w:font="Wingdings" w:char="F0A8"/>
      </w:r>
      <w:r>
        <w:rPr>
          <w:rFonts w:cstheme="minorHAnsi"/>
        </w:rPr>
        <w:t xml:space="preserve"> </w:t>
      </w:r>
      <w:r w:rsidR="00EE6505" w:rsidRPr="00B77625">
        <w:rPr>
          <w:rFonts w:cstheme="minorHAnsi"/>
        </w:rPr>
        <w:t xml:space="preserve"> </w:t>
      </w:r>
      <w:r w:rsidR="002544DA" w:rsidRPr="00B77625">
        <w:t>pur essendo stato vittima dei reati previsti e puniti dagli artt. 317 e 629 del c.p. aggravati ai sensi dell’art.7 del D.L. 152 del 13.05.1991, convertito, con modificazioni dalle legge n. 203 del12.07.1991, non risultanoa proprio carico segnalazioni di omessa denuncia dei reati suddettiemergenti da indizi a base di richiesta dirinvio a giudizio formulata nei tre anni antecedenti la pubblicazione del presente bando di gara;</w:t>
      </w:r>
    </w:p>
    <w:p w:rsidR="00EE6505" w:rsidRPr="00B77625" w:rsidRDefault="00EE6505" w:rsidP="00EE6505">
      <w:pPr>
        <w:spacing w:after="0"/>
        <w:jc w:val="both"/>
      </w:pPr>
    </w:p>
    <w:p w:rsidR="002544DA" w:rsidRPr="00B77625" w:rsidRDefault="002544DA" w:rsidP="00B77625">
      <w:pPr>
        <w:jc w:val="both"/>
      </w:pPr>
      <w:r w:rsidRPr="00B77625">
        <w:rPr>
          <w:b/>
        </w:rPr>
        <w:t>3)</w:t>
      </w:r>
      <w:r w:rsidRPr="00B77625">
        <w:t xml:space="preserve"> che nei propri confronti, negli ultimi 5 anni, non sono stati estesi gli effetti delle misure di prevenzione dellasorveglianza speciale di cui all’art. 6 del decreto legislativo n. 159 del 2011 irrogate nei confronti di un proprioconvivente;</w:t>
      </w:r>
    </w:p>
    <w:p w:rsidR="00EE6505" w:rsidRPr="00B77625" w:rsidRDefault="00EE6505" w:rsidP="002544DA"/>
    <w:p w:rsidR="002544DA" w:rsidRPr="00B77625" w:rsidRDefault="00EE6505" w:rsidP="002544DA">
      <w:r w:rsidRPr="00B77625">
        <w:t>DATA</w:t>
      </w:r>
    </w:p>
    <w:p w:rsidR="00EE6505" w:rsidRPr="00B77625" w:rsidRDefault="00EE6505" w:rsidP="00EE6505">
      <w:pPr>
        <w:jc w:val="right"/>
      </w:pPr>
      <w:r w:rsidRPr="00B77625">
        <w:t>FIRMA E TIMBRO</w:t>
      </w:r>
    </w:p>
    <w:p w:rsidR="00EE6505" w:rsidRPr="00B77625" w:rsidRDefault="00EE6505" w:rsidP="002544DA"/>
    <w:p w:rsidR="00EE6505" w:rsidRPr="00B77625" w:rsidRDefault="00EE6505" w:rsidP="002544DA"/>
    <w:p w:rsidR="00FA1B66" w:rsidRDefault="00FA1B66" w:rsidP="00B77625">
      <w:pPr>
        <w:spacing w:after="0"/>
        <w:jc w:val="both"/>
        <w:rPr>
          <w:b/>
        </w:rPr>
      </w:pPr>
    </w:p>
    <w:p w:rsidR="00FA1B66" w:rsidRDefault="00FA1B66" w:rsidP="00B77625">
      <w:pPr>
        <w:spacing w:after="0"/>
        <w:jc w:val="both"/>
        <w:rPr>
          <w:b/>
        </w:rPr>
      </w:pPr>
    </w:p>
    <w:p w:rsidR="00FA1B66" w:rsidRDefault="00FA1B66" w:rsidP="00B77625">
      <w:pPr>
        <w:spacing w:after="0"/>
        <w:jc w:val="both"/>
        <w:rPr>
          <w:b/>
        </w:rPr>
      </w:pPr>
    </w:p>
    <w:p w:rsidR="00FA1B66" w:rsidRDefault="00FA1B66" w:rsidP="00B77625">
      <w:pPr>
        <w:spacing w:after="0"/>
        <w:jc w:val="both"/>
        <w:rPr>
          <w:b/>
        </w:rPr>
      </w:pPr>
    </w:p>
    <w:p w:rsidR="00FA1B66" w:rsidRDefault="00FA1B66" w:rsidP="00B77625">
      <w:pPr>
        <w:spacing w:after="0"/>
        <w:jc w:val="both"/>
        <w:rPr>
          <w:b/>
        </w:rPr>
      </w:pPr>
    </w:p>
    <w:p w:rsidR="00FA1B66" w:rsidRDefault="00FA1B66" w:rsidP="00B77625">
      <w:pPr>
        <w:spacing w:after="0"/>
        <w:jc w:val="both"/>
        <w:rPr>
          <w:b/>
        </w:rPr>
      </w:pPr>
    </w:p>
    <w:p w:rsidR="002544DA" w:rsidRPr="00B77625" w:rsidRDefault="002544DA" w:rsidP="00B77625">
      <w:pPr>
        <w:spacing w:after="0"/>
        <w:jc w:val="both"/>
        <w:rPr>
          <w:b/>
        </w:rPr>
      </w:pPr>
      <w:r w:rsidRPr="00B77625">
        <w:rPr>
          <w:b/>
        </w:rPr>
        <w:t>NOTA BENE</w:t>
      </w:r>
    </w:p>
    <w:p w:rsidR="002544DA" w:rsidRPr="00B77625" w:rsidRDefault="002544DA" w:rsidP="00B77625">
      <w:pPr>
        <w:spacing w:after="0"/>
        <w:jc w:val="both"/>
      </w:pPr>
      <w:r w:rsidRPr="00B77625">
        <w:rPr>
          <w:b/>
        </w:rPr>
        <w:t>1) A pena di esclusione</w:t>
      </w:r>
      <w:r w:rsidRPr="00B77625">
        <w:t>:</w:t>
      </w:r>
    </w:p>
    <w:p w:rsidR="002544DA" w:rsidRPr="00B77625" w:rsidRDefault="002544DA" w:rsidP="00EE6505">
      <w:pPr>
        <w:ind w:left="142"/>
        <w:jc w:val="both"/>
      </w:pPr>
      <w:r w:rsidRPr="00B77625">
        <w:t>a) il dichiarante dovrà obbligatoriamente, in presenza di alternative, apporre un segno sull’ipotesi che interessa oppuredepennare l’ipotesi che non interessa.</w:t>
      </w:r>
    </w:p>
    <w:p w:rsidR="002544DA" w:rsidRPr="00B77625" w:rsidRDefault="002544DA" w:rsidP="00EE6505">
      <w:pPr>
        <w:jc w:val="both"/>
      </w:pPr>
      <w:r w:rsidRPr="00B77625">
        <w:rPr>
          <w:b/>
        </w:rPr>
        <w:t>2)</w:t>
      </w:r>
      <w:r w:rsidRPr="00B77625">
        <w:t xml:space="preserve"> A proposito delle condanne eventualmente subite, per esigenze di celerità, buon andamento ed imparzialità della procedura digara, si puntualizza e si ribadisce che dovranno essere dichiarate tutte le </w:t>
      </w:r>
      <w:r w:rsidRPr="00B77625">
        <w:rPr>
          <w:b/>
        </w:rPr>
        <w:t>sentenze e/o i decreti penali di condanna passati ingiudicato nonché le sentenze di applicazione della pena su richiesta (“patteggiamenti”) ai sensi dell’art. 444 del Codice diProcedura Penale (c.p.p.),</w:t>
      </w:r>
      <w:r w:rsidRPr="00B77625">
        <w:t xml:space="preserve"> eventualmentesubite da:</w:t>
      </w:r>
    </w:p>
    <w:p w:rsidR="002544DA" w:rsidRPr="00B77625" w:rsidRDefault="002544DA" w:rsidP="00B77625">
      <w:pPr>
        <w:pStyle w:val="Paragrafoelenco"/>
        <w:numPr>
          <w:ilvl w:val="0"/>
          <w:numId w:val="5"/>
        </w:numPr>
        <w:jc w:val="both"/>
      </w:pPr>
      <w:r w:rsidRPr="00B77625">
        <w:t>direttore/i tecnico/i;</w:t>
      </w:r>
    </w:p>
    <w:p w:rsidR="00B77625" w:rsidRDefault="002544DA" w:rsidP="00B77625">
      <w:pPr>
        <w:pStyle w:val="Paragrafoelenco"/>
        <w:numPr>
          <w:ilvl w:val="0"/>
          <w:numId w:val="5"/>
        </w:numPr>
        <w:spacing w:after="0"/>
        <w:jc w:val="both"/>
      </w:pPr>
      <w:r w:rsidRPr="00B77625">
        <w:t xml:space="preserve"> titolare se trattasi di ditta individuale o tutti gli amministratori muniti di potere di rappresentanza se trattasi disocietà di capitali, cooperative e loro consorzi; di un socio o del direttore tecnico, se si tratta di società in nomecollettivo; dei soci accomandatari o del direttore tecnico, se si tratta di società in accomandita semplice; deimembri del consiglio di amministrazione cui sia stata conferita la legale rappresentanza, di direzione o divigilanza o dei soggetti muniti di poteri di rappresentanza, di direzione o di controllo, del direttore tecnico o delsocio unico persona fisica, ovvero del socio di maggioranza in caso di società con meno di quattro soci, se sitratta di altro tipo di società o consorzio.</w:t>
      </w:r>
    </w:p>
    <w:p w:rsidR="002544DA" w:rsidRPr="00B77625" w:rsidRDefault="002544DA" w:rsidP="00B77625">
      <w:pPr>
        <w:spacing w:after="0"/>
        <w:ind w:left="360"/>
        <w:jc w:val="both"/>
      </w:pPr>
      <w:r w:rsidRPr="00B77625">
        <w:t>Si ribadisce che dovranno essere dichiarate tutte le condanne subite dai soggetti sopra elencati, quindi, non solo lecondanne che a giudizio del concorrente possano considerarsi “reati gravi in danno dello Stato o della Comunità cheincidono sulla moralità professionale”, perché tale valutazione non spetta al concorrente, ma esclusivamente alla stazioneappaltante) e ciò anche nei casi in cui siano stati concessi i benefici della “sospensione della pena” e/o della “nonmenzione” ai sensi dell’art. 175 del Codice Penale (c.p.), al fine di consentire alla stazione appaltante l’esercizio del“prudente apprezzamento” in ordine ai reati stessi.</w:t>
      </w:r>
    </w:p>
    <w:p w:rsidR="002544DA" w:rsidRPr="00B77625" w:rsidRDefault="002544DA" w:rsidP="00B77625">
      <w:pPr>
        <w:spacing w:after="0"/>
        <w:ind w:firstLine="284"/>
        <w:jc w:val="both"/>
      </w:pPr>
      <w:r w:rsidRPr="00B77625">
        <w:t>Si fa presente, inoltre, che:</w:t>
      </w:r>
    </w:p>
    <w:p w:rsidR="002544DA" w:rsidRPr="00B77625" w:rsidRDefault="002544DA" w:rsidP="00B77625">
      <w:pPr>
        <w:pStyle w:val="Paragrafoelenco"/>
        <w:numPr>
          <w:ilvl w:val="0"/>
          <w:numId w:val="4"/>
        </w:numPr>
        <w:spacing w:after="0"/>
        <w:ind w:left="284" w:hanging="284"/>
        <w:jc w:val="both"/>
      </w:pPr>
      <w:r w:rsidRPr="00B77625">
        <w:t xml:space="preserve">nel certificato del Casellario Giudiziale rilasciato ai soggetti privati interessati, non compaiono tutte le condanne subite(art. 689 c.p.p. e art. 24 D.P.R. 14.11.2002, n. 313) e, in particolare, non compaiono, tra glialtri, le sentenze diapplicazione della pena su richiesta ai sensi degli artt. 444 e 445 c.p.p., i decreti penali dicondanna, le condanne per </w:t>
      </w:r>
      <w:proofErr w:type="spellStart"/>
      <w:r w:rsidRPr="00B77625">
        <w:t>lequali</w:t>
      </w:r>
      <w:proofErr w:type="spellEnd"/>
      <w:r w:rsidRPr="00B77625">
        <w:t xml:space="preserve"> é stato concesso il beneficio della “non menzione” ai sensi dell’art. 175 c.p. e le condanne per contravvenzionipunibili con la sola pena pecuniaria dell’ammenda, che, invece,come sopra chiarito, é obbligatorio dichiarare in sededi gara;</w:t>
      </w:r>
    </w:p>
    <w:p w:rsidR="00EE6505" w:rsidRPr="00B77625" w:rsidRDefault="002544DA" w:rsidP="00EE6505">
      <w:pPr>
        <w:pStyle w:val="Paragrafoelenco"/>
        <w:numPr>
          <w:ilvl w:val="0"/>
          <w:numId w:val="4"/>
        </w:numPr>
        <w:ind w:left="284" w:hanging="284"/>
        <w:jc w:val="both"/>
      </w:pPr>
      <w:r w:rsidRPr="00B77625">
        <w:t>conseguentemente, la produzione in sede di gara del certificato del Casellario giudiziale, stante la sopra espostaintrinseca incompletezza, non potrà surrogare l’obbligo di rendere la suddetta dichiarazionesostitutiva che, pertanto,dovrà essere sempre prodotta</w:t>
      </w:r>
      <w:r w:rsidR="00EE6505" w:rsidRPr="00B77625">
        <w:t>;</w:t>
      </w:r>
    </w:p>
    <w:p w:rsidR="002544DA" w:rsidRPr="00B77625" w:rsidRDefault="002544DA" w:rsidP="00EE6505">
      <w:pPr>
        <w:pStyle w:val="Paragrafoelenco"/>
        <w:numPr>
          <w:ilvl w:val="0"/>
          <w:numId w:val="4"/>
        </w:numPr>
        <w:ind w:left="284" w:hanging="284"/>
        <w:jc w:val="both"/>
      </w:pPr>
      <w:r w:rsidRPr="00B77625">
        <w:t>nei casi di incertezza sui precedenti penali dei soggetti sopra elencati, si consiglia, pertanto, di effettuare, presso ilcompetente Ufficio del Casellario Giudiziale, una semplice “visura” (art. 33 D.P.R. 14.11.2002, n. 313), con la qualeanche il soggetto interessato potrà prendere visione di tutti i propri eventuali precedenti penali;</w:t>
      </w:r>
    </w:p>
    <w:p w:rsidR="002544DA" w:rsidRPr="00B77625" w:rsidRDefault="002544DA" w:rsidP="00EE6505">
      <w:pPr>
        <w:pStyle w:val="Paragrafoelenco"/>
        <w:numPr>
          <w:ilvl w:val="0"/>
          <w:numId w:val="4"/>
        </w:numPr>
        <w:ind w:left="284" w:hanging="284"/>
        <w:jc w:val="both"/>
      </w:pPr>
      <w:r w:rsidRPr="00B77625">
        <w:t xml:space="preserve">non é necessario dichiarare l’eventuale esistenza di condanne per le quali é intervenuta la riabilitazione ai sensidell'art. 178 c.p. o l'estinzione del reato, </w:t>
      </w:r>
      <w:r w:rsidRPr="004173E7">
        <w:rPr>
          <w:b/>
        </w:rPr>
        <w:t>sempre che l’estinzione sia stata dichiarata con provvedimento dellacompetente autorità giudiziaria</w:t>
      </w:r>
      <w:r w:rsidRPr="00B77625">
        <w:t>. Si avverte, pertanto, che non potrà considerarsi estinto il reato, qualora non siaintervenuta un formale pronuncia di estinzione da parte del giudice dell’esecuzione (art. 676 c.p.p.);</w:t>
      </w:r>
    </w:p>
    <w:p w:rsidR="002544DA" w:rsidRPr="00B77625" w:rsidRDefault="002544DA" w:rsidP="00EE6505">
      <w:pPr>
        <w:pStyle w:val="Paragrafoelenco"/>
        <w:numPr>
          <w:ilvl w:val="0"/>
          <w:numId w:val="4"/>
        </w:numPr>
        <w:ind w:left="284" w:hanging="284"/>
        <w:jc w:val="both"/>
      </w:pPr>
      <w:r w:rsidRPr="00B77625">
        <w:t>non é necessario dichiarare i reati depenalizzati alla data di scadenza del termine di presentazione delle offerte (Cons.St., sez. IV, 18.5.2004, n. 3185), considerato che il “prudente apprezzamento” sugli stessi non potrebbe che condurread un giudizio di non incidenza dei reati commessi sulla sfera dell’affidabilità morale e professionale, trattandosi diviolazioni che il legislatore ha rinunciato a criminalizzare;</w:t>
      </w:r>
    </w:p>
    <w:p w:rsidR="004173E7" w:rsidRDefault="002544DA" w:rsidP="00EE6505">
      <w:pPr>
        <w:pStyle w:val="Paragrafoelenco"/>
        <w:numPr>
          <w:ilvl w:val="0"/>
          <w:numId w:val="4"/>
        </w:numPr>
        <w:ind w:left="284" w:hanging="284"/>
        <w:jc w:val="both"/>
      </w:pPr>
      <w:r w:rsidRPr="00B77625">
        <w:t>al fine dell’applicazione delle conseguenze sfavorevoli per ipotesi di falsa dichiarazione, la stazione appaltante silimiterà ad effettuare il semplice riscontro oggettivo tra quanto dichiarato (o non dichiarato) dal concorrente e lerisultanze dei controlli eseguiti, senza effettuare alcuna valutazione sulla buona fede o meno del dichiarante.</w:t>
      </w:r>
    </w:p>
    <w:p w:rsidR="00214041" w:rsidRPr="00B77625" w:rsidRDefault="002544DA" w:rsidP="004173E7">
      <w:pPr>
        <w:pStyle w:val="Paragrafoelenco"/>
        <w:ind w:left="0"/>
        <w:jc w:val="both"/>
      </w:pPr>
      <w:r w:rsidRPr="00B77625">
        <w:t xml:space="preserve">Si informa, ai sensi dell’art. 13 </w:t>
      </w:r>
      <w:proofErr w:type="spellStart"/>
      <w:r w:rsidRPr="00B77625">
        <w:t>D.Lgs.</w:t>
      </w:r>
      <w:proofErr w:type="spellEnd"/>
      <w:r w:rsidRPr="00B77625">
        <w:t xml:space="preserve"> 30 giugno 2003, n. 196, che i dati forniti sono raccolti e trattati come previsto dalle norme inmateria di appalti pubblici.</w:t>
      </w:r>
    </w:p>
    <w:sectPr w:rsidR="00214041" w:rsidRPr="00B77625" w:rsidSect="0078204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altName w:val="Arial"/>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E37E25"/>
    <w:multiLevelType w:val="hybridMultilevel"/>
    <w:tmpl w:val="5576E3B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605173F"/>
    <w:multiLevelType w:val="hybridMultilevel"/>
    <w:tmpl w:val="983499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9395953"/>
    <w:multiLevelType w:val="hybridMultilevel"/>
    <w:tmpl w:val="1D0E202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
    <w:nsid w:val="568862A8"/>
    <w:multiLevelType w:val="hybridMultilevel"/>
    <w:tmpl w:val="09D0B64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AA74B10"/>
    <w:multiLevelType w:val="hybridMultilevel"/>
    <w:tmpl w:val="E6585A1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defaultTabStop w:val="708"/>
  <w:hyphenationZone w:val="283"/>
  <w:characterSpacingControl w:val="doNotCompress"/>
  <w:savePreviewPicture/>
  <w:compat/>
  <w:rsids>
    <w:rsidRoot w:val="00A676F7"/>
    <w:rsid w:val="00214041"/>
    <w:rsid w:val="002544DA"/>
    <w:rsid w:val="0037731A"/>
    <w:rsid w:val="004173E7"/>
    <w:rsid w:val="004734FC"/>
    <w:rsid w:val="00502D23"/>
    <w:rsid w:val="006142F7"/>
    <w:rsid w:val="00782046"/>
    <w:rsid w:val="00984314"/>
    <w:rsid w:val="009E6318"/>
    <w:rsid w:val="00A1096F"/>
    <w:rsid w:val="00A676F7"/>
    <w:rsid w:val="00B77625"/>
    <w:rsid w:val="00E31DB4"/>
    <w:rsid w:val="00EE6505"/>
    <w:rsid w:val="00F062BB"/>
    <w:rsid w:val="00FA1B6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8204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142F7"/>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1674</Words>
  <Characters>9546</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Palma</dc:creator>
  <cp:keywords/>
  <dc:description/>
  <cp:lastModifiedBy>Totò</cp:lastModifiedBy>
  <cp:revision>8</cp:revision>
  <dcterms:created xsi:type="dcterms:W3CDTF">2018-04-07T11:01:00Z</dcterms:created>
  <dcterms:modified xsi:type="dcterms:W3CDTF">2018-04-18T09:48:00Z</dcterms:modified>
</cp:coreProperties>
</file>