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9E" w:rsidRPr="00BE619E" w:rsidRDefault="00BE619E" w:rsidP="00BE61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E619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fldChar w:fldCharType="begin"/>
      </w:r>
      <w:r w:rsidRPr="00BE619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instrText xml:space="preserve"> HYPERLINK "https://www.comune.andrano.le.it/amministrazione/attivita/avvisi-pubblici/item/avviso-pubblico-per-l-attivazione-di-un-partenariato-con-ets-mediante-co-progettazione-ai-sensi-dell-art-55-del-d-lgs-n-117-2017-finalizzato-alla-gestione-del-centro-sociale-polivalente-per-anziani-sito-in-via-bramante.html" \o "AVVISO PUBBLICO PER L’ATTIVAZIONE DI UN PARTENARIATO CON ETS, MEDIANTE CO- PROGETTAZIONE, AI SENSI DELL’ART. 55 DEL D. LGS. N. 117/2017 FINALIZZATO ALLA GESTIONE DEL CENTRO SOCIALE POLIVALENTE PER ANZIANI SITO IN VIA BRAMANTE " </w:instrText>
      </w:r>
      <w:r w:rsidRPr="00BE619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fldChar w:fldCharType="separate"/>
      </w:r>
      <w:r w:rsidRPr="00BE61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it-IT"/>
        </w:rPr>
        <w:t xml:space="preserve">AVVISO PUBBLICO PER L’ATTIVAZIONE </w:t>
      </w:r>
      <w:proofErr w:type="spellStart"/>
      <w:r w:rsidRPr="00BE61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it-IT"/>
        </w:rPr>
        <w:t>DI</w:t>
      </w:r>
      <w:proofErr w:type="spellEnd"/>
      <w:r w:rsidRPr="00BE61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it-IT"/>
        </w:rPr>
        <w:t xml:space="preserve"> UN PARTENARIATO CON ETS, MEDIANTE CO- PROGETTAZIONE, AI SENSI DELL’ART. 55 DEL D. LGS. N. 117/2017 FINALIZZATO ALLA GESTIONE DEL CENTRO SOCIALE POLIVALENTE PER ANZIANI SITO IN VIA BRAMANTE</w:t>
      </w:r>
      <w:r w:rsidRPr="00BE619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fldChar w:fldCharType="end"/>
      </w:r>
    </w:p>
    <w:p w:rsidR="00B161E4" w:rsidRDefault="00B161E4"/>
    <w:p w:rsidR="00BE619E" w:rsidRDefault="00BE619E"/>
    <w:p w:rsidR="00BE619E" w:rsidRDefault="00BE619E"/>
    <w:p w:rsidR="00BE619E" w:rsidRDefault="00BE619E">
      <w:hyperlink r:id="rId5" w:history="1">
        <w:r w:rsidRPr="008241FE">
          <w:rPr>
            <w:rStyle w:val="Collegamentoipertestuale"/>
          </w:rPr>
          <w:t>https://www.comune.andrano.le.it/amministrazione/attivita/avvisi-pubblici/item/avviso-pubblico-per-l-attivazione-di-un-partenariato-con-ets-mediante-co-progettazione-ai-sensi-dell-art-55-del-d-lgs-n-117-2017-finalizzato-alla-gestione-del-centro-sociale-polivalente-per-anziani-sito-in-via-bramante.html</w:t>
        </w:r>
      </w:hyperlink>
    </w:p>
    <w:p w:rsidR="00BE619E" w:rsidRDefault="00BE619E"/>
    <w:p w:rsidR="00BE619E" w:rsidRDefault="00BE619E"/>
    <w:p w:rsidR="00BE619E" w:rsidRDefault="00BE619E" w:rsidP="00BE619E">
      <w:pPr>
        <w:rPr>
          <w:rStyle w:val="Collegamentoipertestuale"/>
        </w:rPr>
      </w:pPr>
      <w:r>
        <w:fldChar w:fldCharType="begin"/>
      </w:r>
      <w:r>
        <w:instrText xml:space="preserve"> HYPERLINK "https://www.comune.andrano.le.it" </w:instrText>
      </w:r>
      <w:r>
        <w:fldChar w:fldCharType="separate"/>
      </w:r>
    </w:p>
    <w:p w:rsidR="00BE619E" w:rsidRDefault="00BE619E" w:rsidP="00BE619E">
      <w:r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emma Comune di Andrano" href="https://www.comune.andrano.le.it/" style="width:74.8pt;height:74.8pt" o:button="t"/>
        </w:pict>
      </w:r>
      <w:r>
        <w:rPr>
          <w:color w:val="0000FF"/>
          <w:u w:val="single"/>
        </w:rPr>
        <w:t xml:space="preserve">Comune di Andrano </w:t>
      </w:r>
    </w:p>
    <w:p w:rsidR="00BE619E" w:rsidRDefault="00BE619E" w:rsidP="00BE619E">
      <w:r>
        <w:fldChar w:fldCharType="end"/>
      </w:r>
    </w:p>
    <w:p w:rsidR="00BE619E" w:rsidRDefault="00BE619E" w:rsidP="00BE619E">
      <w:pPr>
        <w:pStyle w:val="Iniziomodulo-z"/>
      </w:pPr>
      <w:r>
        <w:t>Inizio modulo</w:t>
      </w:r>
    </w:p>
    <w:p w:rsidR="00BE619E" w:rsidRDefault="00BE619E" w:rsidP="00BE619E">
      <w:r>
        <w:object w:dxaOrig="4320" w:dyaOrig="4320">
          <v:shape id="_x0000_i1029" type="#_x0000_t75" style="width:51.75pt;height:18.15pt" o:ole="">
            <v:imagedata r:id="rId6" o:title=""/>
          </v:shape>
          <w:control r:id="rId7" w:name="DefaultOcxName" w:shapeid="_x0000_i1029"/>
        </w:object>
      </w:r>
    </w:p>
    <w:p w:rsidR="00BE619E" w:rsidRDefault="00BE619E" w:rsidP="00BE619E">
      <w:pPr>
        <w:pStyle w:val="Finemodulo-z"/>
      </w:pPr>
      <w:r>
        <w:t>Fine modulo</w:t>
      </w:r>
    </w:p>
    <w:p w:rsidR="00BE619E" w:rsidRDefault="00BE619E" w:rsidP="00BE619E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" w:history="1">
        <w:r>
          <w:rPr>
            <w:rStyle w:val="Collegamentoipertestuale"/>
          </w:rPr>
          <w:t>Home</w:t>
        </w:r>
      </w:hyperlink>
    </w:p>
    <w:p w:rsidR="00BE619E" w:rsidRDefault="00BE619E" w:rsidP="00BE619E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" w:history="1">
        <w:r>
          <w:rPr>
            <w:rStyle w:val="Collegamentoipertestuale"/>
          </w:rPr>
          <w:t>Amministrazione</w:t>
        </w:r>
      </w:hyperlink>
    </w:p>
    <w:p w:rsidR="00BE619E" w:rsidRDefault="00BE619E" w:rsidP="00BE619E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" w:history="1">
        <w:r>
          <w:rPr>
            <w:rStyle w:val="Collegamentoipertestuale"/>
          </w:rPr>
          <w:t>Atti e pubblicazioni</w:t>
        </w:r>
      </w:hyperlink>
    </w:p>
    <w:p w:rsidR="00BE619E" w:rsidRDefault="00BE619E" w:rsidP="00BE619E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" w:history="1">
        <w:r>
          <w:rPr>
            <w:rStyle w:val="Collegamentoipertestuale"/>
          </w:rPr>
          <w:t>Avvisi pubblici</w:t>
        </w:r>
      </w:hyperlink>
    </w:p>
    <w:p w:rsidR="00BE619E" w:rsidRDefault="00BE619E" w:rsidP="00BE619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AVVISO PUBBLICO PER L’ATTIVAZIONE </w:t>
      </w:r>
      <w:proofErr w:type="spellStart"/>
      <w:r>
        <w:t>DI</w:t>
      </w:r>
      <w:proofErr w:type="spellEnd"/>
      <w:r>
        <w:t xml:space="preserve"> UN PARTENARIATO CON ETS, MEDIANTE CO- PROGETTAZIONE, AI SENSI DELL’ART. 55 DEL D. LGS. N. 117/2017 FINALIZZATO ALLA GESTIONE DEL CENTRO SOCIALE POLIVALENTE PER ANZIANI SITO IN VIA BRAMANTE </w:t>
      </w:r>
    </w:p>
    <w:p w:rsidR="00BE619E" w:rsidRDefault="00BE619E" w:rsidP="00BE619E">
      <w:pPr>
        <w:pStyle w:val="Titolo1"/>
      </w:pPr>
      <w:r>
        <w:t xml:space="preserve">AVVISO PUBBLICO PER L’ATTIVAZIONE </w:t>
      </w:r>
      <w:proofErr w:type="spellStart"/>
      <w:r>
        <w:t>DI</w:t>
      </w:r>
      <w:proofErr w:type="spellEnd"/>
      <w:r>
        <w:t xml:space="preserve"> UN PARTENARIATO CON ETS, MEDIANTE CO- PROGETTAZIONE, AI SENSI DELL’ART. 55 DEL D. LGS. N. 117/2017 FINALIZZATO ALLA GESTIONE DEL CENTRO SOCIALE POLIVALENTE PER ANZIANI SITO IN VIA BRAMANTE </w:t>
      </w:r>
    </w:p>
    <w:p w:rsidR="00BE619E" w:rsidRDefault="00BE619E" w:rsidP="00BE619E">
      <w:pPr>
        <w:pStyle w:val="Titolo2"/>
      </w:pPr>
      <w:r>
        <w:t>Scheda di dettaglio</w:t>
      </w:r>
    </w:p>
    <w:p w:rsidR="00BE619E" w:rsidRDefault="00BE619E" w:rsidP="00BE619E">
      <w:pPr>
        <w:pStyle w:val="NormaleWeb"/>
      </w:pPr>
      <w:r>
        <w:t xml:space="preserve">Scopo della presente procedura è raccogliere la manifestazione di interesse di ETS, singoli e/o associati, a presentare  una proposta progettuale (PP) di gestione del </w:t>
      </w:r>
      <w:r>
        <w:rPr>
          <w:rStyle w:val="Enfasigrassetto"/>
        </w:rPr>
        <w:t>Centro Sociale Polivalente per Anziani,</w:t>
      </w:r>
      <w:r>
        <w:t xml:space="preserve"> ubicato in Andrano alla Via Bramante.</w:t>
      </w:r>
    </w:p>
    <w:p w:rsidR="00BE619E" w:rsidRDefault="00BE619E" w:rsidP="00BE619E">
      <w:pPr>
        <w:pStyle w:val="NormaleWeb"/>
      </w:pPr>
      <w:r>
        <w:t>Il Centro sociale polivalenti per anziani “</w:t>
      </w:r>
      <w:r>
        <w:rPr>
          <w:rStyle w:val="Enfasicorsivo"/>
        </w:rPr>
        <w:t>è una struttura aperta alla partecipazione anche non continuativa di anziani autosufficienti, alle attività ludico-ricreative e di socializzazione e animazione, in cui sono garantite le prestazioni minime connesse alla organizzazione delle suddette attività, ai presidi di garanzia per la salute e l’incolumità degli utenti durante lo svolgimento delle attività del centro</w:t>
      </w:r>
      <w:r>
        <w:t xml:space="preserve">.” (Art. 106 del regolamento regionale 18 gennaio 2007, n. 4 e </w:t>
      </w:r>
      <w:proofErr w:type="spellStart"/>
      <w:r>
        <w:t>s.m.i.</w:t>
      </w:r>
      <w:proofErr w:type="spellEnd"/>
      <w:r>
        <w:t>, recante “Regolamento Regionale attuativo della legge regionale 10 luglio 2006, n. 19”).</w:t>
      </w:r>
    </w:p>
    <w:p w:rsidR="00BE619E" w:rsidRDefault="00BE619E" w:rsidP="00BE619E">
      <w:pPr>
        <w:pStyle w:val="NormaleWeb"/>
      </w:pPr>
      <w:r>
        <w:t>La struttura andrà ad operare con l’obiettivo di contrastare l’isolamento e l’emarginazione sociale delle persone anziane, di mantenere i livelli di autonomia della persona, di supportare la famiglia.</w:t>
      </w:r>
    </w:p>
    <w:p w:rsidR="00BE619E" w:rsidRDefault="00BE619E" w:rsidP="00BE619E">
      <w:pPr>
        <w:pStyle w:val="NormaleWeb"/>
      </w:pPr>
      <w:r>
        <w:t>La struttura si colloca nella rete dei servizi sociali territoriali, caratterizzandosi per l’offerta di una pluralità di attività ed interventi, diversificati in base alle esigenze degli anziani utenti e delle loro famiglie, e assicura l’apertura sulla base delle prestazioni e attività erogate.</w:t>
      </w:r>
    </w:p>
    <w:p w:rsidR="00BE619E" w:rsidRDefault="00BE619E" w:rsidP="00BE619E">
      <w:pPr>
        <w:pStyle w:val="NormaleWeb"/>
      </w:pPr>
      <w:r>
        <w:t xml:space="preserve">Gli interessati dovranno pertanto formulare una propria proposta progettuale e indicare specificamente le prestazioni da eseguire all’interno della struttura, in piena conformità a quanto previsto dall’art. 106 del Reg. reg. 4/2007 e </w:t>
      </w:r>
      <w:proofErr w:type="spellStart"/>
      <w:r>
        <w:t>ss.mm.ii.</w:t>
      </w:r>
      <w:proofErr w:type="spellEnd"/>
      <w:r>
        <w:t>, nonché l’elenco delle attrezzature e degli arredi di cui si doterà la struttura, eventualmente ad integrazione di quelli esistenti, adeguati allo svolgimento delle attività previste.</w:t>
      </w:r>
    </w:p>
    <w:p w:rsidR="00BE619E" w:rsidRDefault="00BE619E" w:rsidP="00BE619E">
      <w:pPr>
        <w:pStyle w:val="NormaleWeb"/>
      </w:pPr>
      <w:r>
        <w:t>Per maggiori informazioni si invitano gli interessati a consultare l'Avviso e l'ulteriore documentazione di gara scaricabile dal link in calce.</w:t>
      </w:r>
    </w:p>
    <w:p w:rsidR="00BE619E" w:rsidRDefault="00BE619E" w:rsidP="00BE619E">
      <w:pPr>
        <w:pStyle w:val="NormaleWeb"/>
      </w:pPr>
      <w:r>
        <w:t>Scadenza presentazione istanze: </w:t>
      </w:r>
      <w:r>
        <w:rPr>
          <w:rStyle w:val="Enfasigrassetto"/>
        </w:rPr>
        <w:t>giovedì 14 dicembre 2023 - ore 12:00</w:t>
      </w:r>
    </w:p>
    <w:p w:rsidR="00BE619E" w:rsidRDefault="00BE619E"/>
    <w:sectPr w:rsidR="00BE619E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5F6"/>
    <w:multiLevelType w:val="multilevel"/>
    <w:tmpl w:val="7498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A04E7"/>
    <w:multiLevelType w:val="multilevel"/>
    <w:tmpl w:val="885E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BE619E"/>
    <w:rsid w:val="0006372D"/>
    <w:rsid w:val="00082B25"/>
    <w:rsid w:val="001401F5"/>
    <w:rsid w:val="001441C2"/>
    <w:rsid w:val="00145F94"/>
    <w:rsid w:val="0024453C"/>
    <w:rsid w:val="002566D4"/>
    <w:rsid w:val="00282E00"/>
    <w:rsid w:val="002A4F6D"/>
    <w:rsid w:val="002B6103"/>
    <w:rsid w:val="002C4659"/>
    <w:rsid w:val="00313FBD"/>
    <w:rsid w:val="00392833"/>
    <w:rsid w:val="003D0FEC"/>
    <w:rsid w:val="00477EBD"/>
    <w:rsid w:val="004869BA"/>
    <w:rsid w:val="004A4D5A"/>
    <w:rsid w:val="004C13ED"/>
    <w:rsid w:val="004C6684"/>
    <w:rsid w:val="0053380B"/>
    <w:rsid w:val="0059234D"/>
    <w:rsid w:val="005D49BC"/>
    <w:rsid w:val="005E5B9A"/>
    <w:rsid w:val="00644144"/>
    <w:rsid w:val="006F7DD1"/>
    <w:rsid w:val="007204BA"/>
    <w:rsid w:val="00763D15"/>
    <w:rsid w:val="007A03B4"/>
    <w:rsid w:val="007F503E"/>
    <w:rsid w:val="007F522D"/>
    <w:rsid w:val="008037C7"/>
    <w:rsid w:val="00804ED7"/>
    <w:rsid w:val="008225EA"/>
    <w:rsid w:val="008375FE"/>
    <w:rsid w:val="00852E65"/>
    <w:rsid w:val="008D5B9E"/>
    <w:rsid w:val="00900FD4"/>
    <w:rsid w:val="00903971"/>
    <w:rsid w:val="00913E58"/>
    <w:rsid w:val="00922DD0"/>
    <w:rsid w:val="00971BEE"/>
    <w:rsid w:val="009B487A"/>
    <w:rsid w:val="009D0ABF"/>
    <w:rsid w:val="00A5697E"/>
    <w:rsid w:val="00A6021D"/>
    <w:rsid w:val="00A866B7"/>
    <w:rsid w:val="00A9026A"/>
    <w:rsid w:val="00B0464C"/>
    <w:rsid w:val="00B161E4"/>
    <w:rsid w:val="00B525F1"/>
    <w:rsid w:val="00B84229"/>
    <w:rsid w:val="00BA789A"/>
    <w:rsid w:val="00BB3B00"/>
    <w:rsid w:val="00BE619E"/>
    <w:rsid w:val="00C200AD"/>
    <w:rsid w:val="00C408B1"/>
    <w:rsid w:val="00C5684A"/>
    <w:rsid w:val="00C622AB"/>
    <w:rsid w:val="00C763D5"/>
    <w:rsid w:val="00CD3981"/>
    <w:rsid w:val="00CE2EC8"/>
    <w:rsid w:val="00CE5AC7"/>
    <w:rsid w:val="00CF6CBB"/>
    <w:rsid w:val="00D33B83"/>
    <w:rsid w:val="00D43D4F"/>
    <w:rsid w:val="00D60996"/>
    <w:rsid w:val="00D85CF7"/>
    <w:rsid w:val="00DE2FED"/>
    <w:rsid w:val="00E43AB2"/>
    <w:rsid w:val="00EB0A5C"/>
    <w:rsid w:val="00EE1981"/>
    <w:rsid w:val="00EF5312"/>
    <w:rsid w:val="00F105BE"/>
    <w:rsid w:val="00F50AFF"/>
    <w:rsid w:val="00F936AD"/>
    <w:rsid w:val="00FC432A"/>
    <w:rsid w:val="00FF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1E4"/>
  </w:style>
  <w:style w:type="paragraph" w:styleId="Titolo1">
    <w:name w:val="heading 1"/>
    <w:basedOn w:val="Normale"/>
    <w:next w:val="Normale"/>
    <w:link w:val="Titolo1Carattere"/>
    <w:uiPriority w:val="9"/>
    <w:qFormat/>
    <w:rsid w:val="00BE6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BE6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E619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619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6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BE61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BE619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BE61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BE619E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BE619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E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E61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7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87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andrano.l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www.comune.andrano.le.it/amministrazione/attivita/avvisi-pubblici.html" TargetMode="External"/><Relationship Id="rId5" Type="http://schemas.openxmlformats.org/officeDocument/2006/relationships/hyperlink" Target="https://www.comune.andrano.le.it/amministrazione/attivita/avvisi-pubblici/item/avviso-pubblico-per-l-attivazione-di-un-partenariato-con-ets-mediante-co-progettazione-ai-sensi-dell-art-55-del-d-lgs-n-117-2017-finalizzato-alla-gestione-del-centro-sociale-polivalente-per-anziani-sito-in-via-bramante.html" TargetMode="External"/><Relationship Id="rId10" Type="http://schemas.openxmlformats.org/officeDocument/2006/relationships/hyperlink" Target="https://www.comune.andrano.le.it/amministrazione/attivita/avvisi-pubblici/item/avviso-pubblico-per-l-attivazione-di-un-partenariato-con-ets-mediante-co-progettazione-ai-sensi-dell-art-55-del-d-lgs-n-117-2017-finalizzato-alla-gestione-del-centro-sociale-polivalente-per-anziani-sito-in-via-bramant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.andrano.le.it/amministrazione/attivita/avvisi-pubblici/item/avviso-pubblico-per-l-attivazione-di-un-partenariato-con-ets-mediante-co-progettazione-ai-sensi-dell-art-55-del-d-lgs-n-117-2017-finalizzato-alla-gestione-del-centro-sociale-polivalente-per-anziani-sito-in-via-bramante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2023-11-24T11:56:00Z</dcterms:created>
  <dcterms:modified xsi:type="dcterms:W3CDTF">2023-11-24T11:56:00Z</dcterms:modified>
</cp:coreProperties>
</file>